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C2F" w:rsidRDefault="00056C2F">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3947"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4212"/>
        <w:gridCol w:w="615"/>
        <w:gridCol w:w="8130"/>
      </w:tblGrid>
      <w:tr w:rsidR="00056C2F">
        <w:tc>
          <w:tcPr>
            <w:tcW w:w="13947" w:type="dxa"/>
            <w:gridSpan w:val="4"/>
            <w:tcBorders>
              <w:top w:val="single" w:sz="4" w:space="0" w:color="000000"/>
              <w:left w:val="single" w:sz="4" w:space="0" w:color="000000"/>
              <w:bottom w:val="nil"/>
              <w:right w:val="single" w:sz="4" w:space="0" w:color="000000"/>
            </w:tcBorders>
            <w:shd w:val="clear" w:color="auto" w:fill="FFD965"/>
          </w:tcPr>
          <w:p w:rsidR="00056C2F" w:rsidRDefault="00B20CD7">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Kentucky Academic Standards</w:t>
            </w:r>
          </w:p>
        </w:tc>
      </w:tr>
      <w:tr w:rsidR="00056C2F">
        <w:tc>
          <w:tcPr>
            <w:tcW w:w="13947" w:type="dxa"/>
            <w:gridSpan w:val="4"/>
            <w:tcBorders>
              <w:top w:val="nil"/>
              <w:left w:val="single" w:sz="4" w:space="0" w:color="000000"/>
              <w:bottom w:val="nil"/>
              <w:right w:val="single" w:sz="4" w:space="0" w:color="000000"/>
            </w:tcBorders>
            <w:shd w:val="clear" w:color="auto" w:fill="FFD965"/>
          </w:tcPr>
          <w:p w:rsidR="009146AF" w:rsidRDefault="009146AF">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Career Studies</w:t>
            </w:r>
          </w:p>
          <w:p w:rsidR="00056C2F" w:rsidRDefault="00B20CD7">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Career Skills</w:t>
            </w:r>
          </w:p>
        </w:tc>
      </w:tr>
      <w:tr w:rsidR="00056C2F">
        <w:tc>
          <w:tcPr>
            <w:tcW w:w="13947" w:type="dxa"/>
            <w:gridSpan w:val="4"/>
            <w:tcBorders>
              <w:top w:val="nil"/>
              <w:left w:val="single" w:sz="4" w:space="0" w:color="000000"/>
              <w:bottom w:val="single" w:sz="4" w:space="0" w:color="000000"/>
              <w:right w:val="single" w:sz="4" w:space="0" w:color="000000"/>
            </w:tcBorders>
            <w:shd w:val="clear" w:color="auto" w:fill="FFD965"/>
          </w:tcPr>
          <w:p w:rsidR="00056C2F" w:rsidRDefault="00B20CD7">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Middle School - Grades 6-8</w:t>
            </w:r>
          </w:p>
        </w:tc>
      </w:tr>
      <w:tr w:rsidR="00056C2F">
        <w:tc>
          <w:tcPr>
            <w:tcW w:w="5202" w:type="dxa"/>
            <w:gridSpan w:val="2"/>
            <w:vMerge w:val="restart"/>
            <w:tcBorders>
              <w:top w:val="single" w:sz="4" w:space="0" w:color="000000"/>
            </w:tcBorders>
            <w:shd w:val="clear" w:color="auto" w:fill="8EAADB"/>
          </w:tcPr>
          <w:p w:rsidR="00056C2F" w:rsidRDefault="00B20CD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Standard</w:t>
            </w:r>
          </w:p>
        </w:tc>
        <w:tc>
          <w:tcPr>
            <w:tcW w:w="8745" w:type="dxa"/>
            <w:gridSpan w:val="2"/>
            <w:tcBorders>
              <w:top w:val="single" w:sz="4" w:space="0" w:color="000000"/>
            </w:tcBorders>
            <w:shd w:val="clear" w:color="auto" w:fill="8EAADB"/>
          </w:tcPr>
          <w:p w:rsidR="00056C2F" w:rsidRDefault="00B20CD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College and Career Curriculum</w:t>
            </w:r>
          </w:p>
        </w:tc>
      </w:tr>
      <w:tr w:rsidR="00197C27" w:rsidTr="00541F35">
        <w:tc>
          <w:tcPr>
            <w:tcW w:w="5202" w:type="dxa"/>
            <w:gridSpan w:val="2"/>
            <w:vMerge/>
            <w:tcBorders>
              <w:top w:val="single" w:sz="4" w:space="0" w:color="000000"/>
            </w:tcBorders>
            <w:shd w:val="clear" w:color="auto" w:fill="8EAADB"/>
          </w:tcPr>
          <w:p w:rsidR="00197C27" w:rsidRDefault="00197C27">
            <w:pPr>
              <w:widowControl w:val="0"/>
              <w:pBdr>
                <w:top w:val="nil"/>
                <w:left w:val="nil"/>
                <w:bottom w:val="nil"/>
                <w:right w:val="nil"/>
                <w:between w:val="nil"/>
              </w:pBdr>
              <w:spacing w:line="276" w:lineRule="auto"/>
              <w:rPr>
                <w:rFonts w:ascii="Times New Roman" w:eastAsia="Times New Roman" w:hAnsi="Times New Roman" w:cs="Times New Roman"/>
                <w:b/>
                <w:sz w:val="28"/>
                <w:szCs w:val="28"/>
              </w:rPr>
            </w:pPr>
          </w:p>
        </w:tc>
        <w:tc>
          <w:tcPr>
            <w:tcW w:w="615" w:type="dxa"/>
            <w:tcBorders>
              <w:top w:val="single" w:sz="4" w:space="0" w:color="000000"/>
            </w:tcBorders>
            <w:shd w:val="clear" w:color="auto" w:fill="8EAADB"/>
          </w:tcPr>
          <w:p w:rsidR="00197C27" w:rsidRDefault="00197C27">
            <w:pPr>
              <w:tabs>
                <w:tab w:val="left" w:pos="1032"/>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Grade</w:t>
            </w:r>
          </w:p>
        </w:tc>
        <w:tc>
          <w:tcPr>
            <w:tcW w:w="8130" w:type="dxa"/>
            <w:tcBorders>
              <w:top w:val="single" w:sz="4" w:space="0" w:color="000000"/>
            </w:tcBorders>
            <w:shd w:val="clear" w:color="auto" w:fill="8EAADB"/>
          </w:tcPr>
          <w:p w:rsidR="00197C27" w:rsidRDefault="00197C27">
            <w:pPr>
              <w:tabs>
                <w:tab w:val="left" w:pos="1032"/>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Overview</w:t>
            </w:r>
          </w:p>
        </w:tc>
      </w:tr>
      <w:tr w:rsidR="00056C2F">
        <w:tc>
          <w:tcPr>
            <w:tcW w:w="13947" w:type="dxa"/>
            <w:gridSpan w:val="4"/>
            <w:shd w:val="clear" w:color="auto" w:fill="A8D08D"/>
          </w:tcPr>
          <w:p w:rsidR="00056C2F" w:rsidRDefault="00B20CD7">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Exploration</w:t>
            </w:r>
          </w:p>
        </w:tc>
      </w:tr>
      <w:tr w:rsidR="00197C27" w:rsidTr="00EB7BCD">
        <w:trPr>
          <w:trHeight w:val="240"/>
        </w:trPr>
        <w:tc>
          <w:tcPr>
            <w:tcW w:w="990" w:type="dxa"/>
            <w:vMerge w:val="restart"/>
          </w:tcPr>
          <w:p w:rsidR="00197C27" w:rsidRDefault="00197C27" w:rsidP="0022643F">
            <w:pPr>
              <w:rPr>
                <w:rFonts w:ascii="Times New Roman" w:eastAsia="Times New Roman" w:hAnsi="Times New Roman" w:cs="Times New Roman"/>
                <w:sz w:val="24"/>
                <w:szCs w:val="24"/>
              </w:rPr>
            </w:pPr>
            <w:r>
              <w:rPr>
                <w:rFonts w:ascii="Times New Roman" w:eastAsia="Times New Roman" w:hAnsi="Times New Roman" w:cs="Times New Roman"/>
                <w:sz w:val="24"/>
                <w:szCs w:val="24"/>
              </w:rPr>
              <w:t>C.M.1</w:t>
            </w:r>
          </w:p>
        </w:tc>
        <w:tc>
          <w:tcPr>
            <w:tcW w:w="4212" w:type="dxa"/>
            <w:vMerge w:val="restart"/>
          </w:tcPr>
          <w:p w:rsidR="00197C27" w:rsidRDefault="00197C27" w:rsidP="0022643F">
            <w:pPr>
              <w:rPr>
                <w:rFonts w:ascii="Times New Roman" w:eastAsia="Times New Roman" w:hAnsi="Times New Roman" w:cs="Times New Roman"/>
                <w:sz w:val="24"/>
                <w:szCs w:val="24"/>
              </w:rPr>
            </w:pPr>
            <w:r>
              <w:rPr>
                <w:rFonts w:ascii="Times New Roman" w:eastAsia="Times New Roman" w:hAnsi="Times New Roman" w:cs="Times New Roman"/>
                <w:sz w:val="24"/>
                <w:szCs w:val="24"/>
              </w:rPr>
              <w:t>Analyze how career choices impact lifestyle.</w:t>
            </w:r>
          </w:p>
        </w:tc>
        <w:tc>
          <w:tcPr>
            <w:tcW w:w="615" w:type="dxa"/>
          </w:tcPr>
          <w:p w:rsidR="00197C27" w:rsidRDefault="00197C27" w:rsidP="002264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197C27" w:rsidRDefault="00271C67" w:rsidP="002264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w:t>
            </w:r>
            <w:r w:rsidR="00197C27">
              <w:rPr>
                <w:rFonts w:ascii="Times New Roman" w:eastAsia="Times New Roman" w:hAnsi="Times New Roman" w:cs="Times New Roman"/>
                <w:b/>
                <w:sz w:val="24"/>
                <w:szCs w:val="24"/>
              </w:rPr>
              <w:t>College Advantage</w:t>
            </w:r>
            <w:r w:rsidR="00197C27">
              <w:rPr>
                <w:rFonts w:ascii="Times New Roman" w:eastAsia="Times New Roman" w:hAnsi="Times New Roman" w:cs="Times New Roman"/>
                <w:sz w:val="24"/>
                <w:szCs w:val="24"/>
              </w:rPr>
              <w:t>: Mentors will learn some advantages of a college education.</w:t>
            </w:r>
          </w:p>
        </w:tc>
      </w:tr>
      <w:tr w:rsidR="00197C27" w:rsidTr="00BB7AE5">
        <w:trPr>
          <w:trHeight w:val="240"/>
        </w:trPr>
        <w:tc>
          <w:tcPr>
            <w:tcW w:w="990" w:type="dxa"/>
            <w:vMerge/>
          </w:tcPr>
          <w:p w:rsidR="00197C27" w:rsidRDefault="00197C27" w:rsidP="0022643F">
            <w:pPr>
              <w:widowControl w:val="0"/>
              <w:pBdr>
                <w:top w:val="nil"/>
                <w:left w:val="nil"/>
                <w:bottom w:val="nil"/>
                <w:right w:val="nil"/>
                <w:between w:val="nil"/>
              </w:pBdr>
              <w:rPr>
                <w:rFonts w:ascii="Times New Roman" w:eastAsia="Times New Roman" w:hAnsi="Times New Roman" w:cs="Times New Roman"/>
                <w:b/>
                <w:sz w:val="24"/>
                <w:szCs w:val="24"/>
              </w:rPr>
            </w:pPr>
          </w:p>
        </w:tc>
        <w:tc>
          <w:tcPr>
            <w:tcW w:w="4212" w:type="dxa"/>
            <w:vMerge/>
          </w:tcPr>
          <w:p w:rsidR="00197C27" w:rsidRDefault="00197C27" w:rsidP="0022643F">
            <w:pPr>
              <w:widowControl w:val="0"/>
              <w:pBdr>
                <w:top w:val="nil"/>
                <w:left w:val="nil"/>
                <w:bottom w:val="nil"/>
                <w:right w:val="nil"/>
                <w:between w:val="nil"/>
              </w:pBdr>
              <w:rPr>
                <w:rFonts w:ascii="Times New Roman" w:eastAsia="Times New Roman" w:hAnsi="Times New Roman" w:cs="Times New Roman"/>
                <w:b/>
                <w:sz w:val="24"/>
                <w:szCs w:val="24"/>
              </w:rPr>
            </w:pPr>
          </w:p>
        </w:tc>
        <w:tc>
          <w:tcPr>
            <w:tcW w:w="615" w:type="dxa"/>
          </w:tcPr>
          <w:p w:rsidR="00197C27" w:rsidRDefault="00197C27" w:rsidP="002264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197C27" w:rsidRDefault="00197C27" w:rsidP="002264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Future Spending: </w:t>
            </w:r>
            <w:r>
              <w:rPr>
                <w:rFonts w:ascii="Times New Roman" w:eastAsia="Times New Roman" w:hAnsi="Times New Roman" w:cs="Times New Roman"/>
                <w:sz w:val="24"/>
                <w:szCs w:val="24"/>
              </w:rPr>
              <w:t>Mentors complete a future family budget of expenses, including housing, transportation, childcare, food, clothing, entertainment, and extras (taxes, unexpected events).</w:t>
            </w:r>
          </w:p>
        </w:tc>
      </w:tr>
      <w:tr w:rsidR="00197C27" w:rsidTr="00AB51B0">
        <w:trPr>
          <w:trHeight w:val="240"/>
        </w:trPr>
        <w:tc>
          <w:tcPr>
            <w:tcW w:w="990" w:type="dxa"/>
            <w:vMerge/>
          </w:tcPr>
          <w:p w:rsidR="00197C27" w:rsidRDefault="00197C27" w:rsidP="0022643F">
            <w:pPr>
              <w:widowControl w:val="0"/>
              <w:pBdr>
                <w:top w:val="nil"/>
                <w:left w:val="nil"/>
                <w:bottom w:val="nil"/>
                <w:right w:val="nil"/>
                <w:between w:val="nil"/>
              </w:pBdr>
              <w:rPr>
                <w:rFonts w:ascii="Times New Roman" w:eastAsia="Times New Roman" w:hAnsi="Times New Roman" w:cs="Times New Roman"/>
                <w:sz w:val="24"/>
                <w:szCs w:val="24"/>
              </w:rPr>
            </w:pPr>
          </w:p>
        </w:tc>
        <w:tc>
          <w:tcPr>
            <w:tcW w:w="4212" w:type="dxa"/>
            <w:vMerge/>
          </w:tcPr>
          <w:p w:rsidR="00197C27" w:rsidRDefault="00197C27" w:rsidP="0022643F">
            <w:pPr>
              <w:widowControl w:val="0"/>
              <w:pBdr>
                <w:top w:val="nil"/>
                <w:left w:val="nil"/>
                <w:bottom w:val="nil"/>
                <w:right w:val="nil"/>
                <w:between w:val="nil"/>
              </w:pBdr>
              <w:rPr>
                <w:rFonts w:ascii="Times New Roman" w:eastAsia="Times New Roman" w:hAnsi="Times New Roman" w:cs="Times New Roman"/>
                <w:sz w:val="24"/>
                <w:szCs w:val="24"/>
              </w:rPr>
            </w:pPr>
          </w:p>
        </w:tc>
        <w:tc>
          <w:tcPr>
            <w:tcW w:w="615" w:type="dxa"/>
          </w:tcPr>
          <w:p w:rsidR="00197C27" w:rsidRDefault="00197C27" w:rsidP="002264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197C27" w:rsidRDefault="00197C27" w:rsidP="002264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Investing in Your Future: </w:t>
            </w:r>
            <w:r>
              <w:rPr>
                <w:rFonts w:ascii="Times New Roman" w:eastAsia="Times New Roman" w:hAnsi="Times New Roman" w:cs="Times New Roman"/>
                <w:sz w:val="24"/>
                <w:szCs w:val="24"/>
              </w:rPr>
              <w:t>Mentors calculate and compare the average cost of a college degree vs. potential earnings over time to discover how investing in their education pays off</w:t>
            </w:r>
            <w:r>
              <w:rPr>
                <w:rFonts w:ascii="Times New Roman" w:eastAsia="Times New Roman" w:hAnsi="Times New Roman" w:cs="Times New Roman"/>
                <w:b/>
                <w:sz w:val="24"/>
                <w:szCs w:val="24"/>
              </w:rPr>
              <w:t xml:space="preserve"> </w:t>
            </w:r>
          </w:p>
        </w:tc>
      </w:tr>
      <w:tr w:rsidR="00197C27" w:rsidTr="00FA074C">
        <w:trPr>
          <w:trHeight w:val="240"/>
        </w:trPr>
        <w:tc>
          <w:tcPr>
            <w:tcW w:w="990" w:type="dxa"/>
            <w:vMerge/>
          </w:tcPr>
          <w:p w:rsidR="00197C27" w:rsidRDefault="00197C27" w:rsidP="0022643F">
            <w:pPr>
              <w:widowControl w:val="0"/>
              <w:pBdr>
                <w:top w:val="nil"/>
                <w:left w:val="nil"/>
                <w:bottom w:val="nil"/>
                <w:right w:val="nil"/>
                <w:between w:val="nil"/>
              </w:pBdr>
              <w:rPr>
                <w:rFonts w:ascii="Times New Roman" w:eastAsia="Times New Roman" w:hAnsi="Times New Roman" w:cs="Times New Roman"/>
                <w:sz w:val="24"/>
                <w:szCs w:val="24"/>
              </w:rPr>
            </w:pPr>
          </w:p>
        </w:tc>
        <w:tc>
          <w:tcPr>
            <w:tcW w:w="4212" w:type="dxa"/>
            <w:vMerge/>
          </w:tcPr>
          <w:p w:rsidR="00197C27" w:rsidRDefault="00197C27" w:rsidP="0022643F">
            <w:pPr>
              <w:widowControl w:val="0"/>
              <w:pBdr>
                <w:top w:val="nil"/>
                <w:left w:val="nil"/>
                <w:bottom w:val="nil"/>
                <w:right w:val="nil"/>
                <w:between w:val="nil"/>
              </w:pBdr>
              <w:rPr>
                <w:rFonts w:ascii="Times New Roman" w:eastAsia="Times New Roman" w:hAnsi="Times New Roman" w:cs="Times New Roman"/>
                <w:sz w:val="24"/>
                <w:szCs w:val="24"/>
              </w:rPr>
            </w:pPr>
          </w:p>
        </w:tc>
        <w:tc>
          <w:tcPr>
            <w:tcW w:w="615" w:type="dxa"/>
          </w:tcPr>
          <w:p w:rsidR="00197C27" w:rsidRDefault="00197C27" w:rsidP="00C100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197C27" w:rsidRDefault="00197C27" w:rsidP="0022643F">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Career Gallery Walk: </w:t>
            </w:r>
            <w:r>
              <w:rPr>
                <w:rFonts w:ascii="Times New Roman" w:eastAsia="Times New Roman" w:hAnsi="Times New Roman" w:cs="Times New Roman"/>
                <w:sz w:val="24"/>
                <w:szCs w:val="24"/>
              </w:rPr>
              <w:t>Mentors explore gender stereotypes and investigate nontraditional careers.</w:t>
            </w:r>
          </w:p>
        </w:tc>
      </w:tr>
      <w:tr w:rsidR="00197C27" w:rsidTr="004323D0">
        <w:trPr>
          <w:trHeight w:val="240"/>
        </w:trPr>
        <w:tc>
          <w:tcPr>
            <w:tcW w:w="990" w:type="dxa"/>
            <w:vMerge/>
          </w:tcPr>
          <w:p w:rsidR="00197C27" w:rsidRDefault="00197C27" w:rsidP="0022643F">
            <w:pPr>
              <w:widowControl w:val="0"/>
              <w:pBdr>
                <w:top w:val="nil"/>
                <w:left w:val="nil"/>
                <w:bottom w:val="nil"/>
                <w:right w:val="nil"/>
                <w:between w:val="nil"/>
              </w:pBdr>
              <w:rPr>
                <w:rFonts w:ascii="Times New Roman" w:eastAsia="Times New Roman" w:hAnsi="Times New Roman" w:cs="Times New Roman"/>
                <w:sz w:val="24"/>
                <w:szCs w:val="24"/>
              </w:rPr>
            </w:pPr>
          </w:p>
        </w:tc>
        <w:tc>
          <w:tcPr>
            <w:tcW w:w="4212" w:type="dxa"/>
            <w:vMerge/>
          </w:tcPr>
          <w:p w:rsidR="00197C27" w:rsidRDefault="00197C27" w:rsidP="0022643F">
            <w:pPr>
              <w:widowControl w:val="0"/>
              <w:pBdr>
                <w:top w:val="nil"/>
                <w:left w:val="nil"/>
                <w:bottom w:val="nil"/>
                <w:right w:val="nil"/>
                <w:between w:val="nil"/>
              </w:pBdr>
              <w:rPr>
                <w:rFonts w:ascii="Times New Roman" w:eastAsia="Times New Roman" w:hAnsi="Times New Roman" w:cs="Times New Roman"/>
                <w:sz w:val="24"/>
                <w:szCs w:val="24"/>
              </w:rPr>
            </w:pPr>
          </w:p>
        </w:tc>
        <w:tc>
          <w:tcPr>
            <w:tcW w:w="615" w:type="dxa"/>
          </w:tcPr>
          <w:p w:rsidR="00197C27" w:rsidRDefault="00197C27" w:rsidP="002264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197C27" w:rsidRDefault="00197C27" w:rsidP="0022643F">
            <w:pP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Making Ends Meet</w:t>
            </w:r>
            <w:r>
              <w:rPr>
                <w:rFonts w:ascii="Times New Roman" w:eastAsia="Times New Roman" w:hAnsi="Times New Roman" w:cs="Times New Roman"/>
                <w:sz w:val="24"/>
                <w:szCs w:val="24"/>
              </w:rPr>
              <w:t>: Mentors enrich their understanding of future possibilities by exploring past and present economic trends to help them plan for college and career success.</w:t>
            </w:r>
          </w:p>
        </w:tc>
      </w:tr>
      <w:tr w:rsidR="00197C27" w:rsidTr="004C6688">
        <w:trPr>
          <w:trHeight w:val="240"/>
        </w:trPr>
        <w:tc>
          <w:tcPr>
            <w:tcW w:w="990" w:type="dxa"/>
            <w:vMerge/>
          </w:tcPr>
          <w:p w:rsidR="00197C27" w:rsidRDefault="00197C27" w:rsidP="0022643F">
            <w:pPr>
              <w:widowControl w:val="0"/>
              <w:pBdr>
                <w:top w:val="nil"/>
                <w:left w:val="nil"/>
                <w:bottom w:val="nil"/>
                <w:right w:val="nil"/>
                <w:between w:val="nil"/>
              </w:pBdr>
              <w:rPr>
                <w:rFonts w:ascii="Times New Roman" w:eastAsia="Times New Roman" w:hAnsi="Times New Roman" w:cs="Times New Roman"/>
                <w:sz w:val="24"/>
                <w:szCs w:val="24"/>
              </w:rPr>
            </w:pPr>
          </w:p>
        </w:tc>
        <w:tc>
          <w:tcPr>
            <w:tcW w:w="4212" w:type="dxa"/>
            <w:vMerge/>
          </w:tcPr>
          <w:p w:rsidR="00197C27" w:rsidRDefault="00197C27" w:rsidP="0022643F">
            <w:pPr>
              <w:widowControl w:val="0"/>
              <w:pBdr>
                <w:top w:val="nil"/>
                <w:left w:val="nil"/>
                <w:bottom w:val="nil"/>
                <w:right w:val="nil"/>
                <w:between w:val="nil"/>
              </w:pBdr>
              <w:rPr>
                <w:rFonts w:ascii="Times New Roman" w:eastAsia="Times New Roman" w:hAnsi="Times New Roman" w:cs="Times New Roman"/>
                <w:sz w:val="24"/>
                <w:szCs w:val="24"/>
              </w:rPr>
            </w:pPr>
          </w:p>
        </w:tc>
        <w:tc>
          <w:tcPr>
            <w:tcW w:w="615" w:type="dxa"/>
          </w:tcPr>
          <w:p w:rsidR="00197C27" w:rsidRDefault="00197C27" w:rsidP="002264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197C27" w:rsidRDefault="00197C27" w:rsidP="002264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Exploring Jobs Where I Live: </w:t>
            </w:r>
            <w:r>
              <w:rPr>
                <w:rFonts w:ascii="Times New Roman" w:eastAsia="Times New Roman" w:hAnsi="Times New Roman" w:cs="Times New Roman"/>
                <w:sz w:val="24"/>
                <w:szCs w:val="24"/>
              </w:rPr>
              <w:t xml:space="preserve">Mentors explore different types of career opportunities that are available in different geographical areas, and will consider their similarities and differences. </w:t>
            </w:r>
          </w:p>
        </w:tc>
      </w:tr>
      <w:tr w:rsidR="00197C27" w:rsidTr="00092E1B">
        <w:trPr>
          <w:trHeight w:val="240"/>
        </w:trPr>
        <w:tc>
          <w:tcPr>
            <w:tcW w:w="990" w:type="dxa"/>
            <w:vMerge/>
          </w:tcPr>
          <w:p w:rsidR="00197C27" w:rsidRDefault="00197C27" w:rsidP="0022643F">
            <w:pPr>
              <w:widowControl w:val="0"/>
              <w:pBdr>
                <w:top w:val="nil"/>
                <w:left w:val="nil"/>
                <w:bottom w:val="nil"/>
                <w:right w:val="nil"/>
                <w:between w:val="nil"/>
              </w:pBdr>
              <w:rPr>
                <w:rFonts w:ascii="Times New Roman" w:eastAsia="Times New Roman" w:hAnsi="Times New Roman" w:cs="Times New Roman"/>
                <w:sz w:val="24"/>
                <w:szCs w:val="24"/>
              </w:rPr>
            </w:pPr>
          </w:p>
        </w:tc>
        <w:tc>
          <w:tcPr>
            <w:tcW w:w="4212" w:type="dxa"/>
            <w:vMerge/>
          </w:tcPr>
          <w:p w:rsidR="00197C27" w:rsidRDefault="00197C27" w:rsidP="0022643F">
            <w:pPr>
              <w:widowControl w:val="0"/>
              <w:pBdr>
                <w:top w:val="nil"/>
                <w:left w:val="nil"/>
                <w:bottom w:val="nil"/>
                <w:right w:val="nil"/>
                <w:between w:val="nil"/>
              </w:pBdr>
              <w:rPr>
                <w:rFonts w:ascii="Times New Roman" w:eastAsia="Times New Roman" w:hAnsi="Times New Roman" w:cs="Times New Roman"/>
                <w:sz w:val="24"/>
                <w:szCs w:val="24"/>
              </w:rPr>
            </w:pPr>
          </w:p>
        </w:tc>
        <w:tc>
          <w:tcPr>
            <w:tcW w:w="615" w:type="dxa"/>
          </w:tcPr>
          <w:p w:rsidR="00197C27" w:rsidRDefault="00197C27" w:rsidP="002264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130" w:type="dxa"/>
          </w:tcPr>
          <w:p w:rsidR="00197C27" w:rsidRDefault="00197C27" w:rsidP="002264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How School Pays: </w:t>
            </w:r>
            <w:r>
              <w:rPr>
                <w:rFonts w:ascii="Times New Roman" w:eastAsia="Times New Roman" w:hAnsi="Times New Roman" w:cs="Times New Roman"/>
                <w:sz w:val="24"/>
                <w:szCs w:val="24"/>
              </w:rPr>
              <w:t>Mentors will learn that a college education can do more than prepare you for a career,…it can also ensure that you earn more money over a lifetime than someone without a college degree.</w:t>
            </w:r>
          </w:p>
        </w:tc>
      </w:tr>
      <w:tr w:rsidR="00197C27" w:rsidTr="0003105A">
        <w:trPr>
          <w:trHeight w:val="240"/>
        </w:trPr>
        <w:tc>
          <w:tcPr>
            <w:tcW w:w="990" w:type="dxa"/>
            <w:vMerge/>
          </w:tcPr>
          <w:p w:rsidR="00197C27" w:rsidRDefault="00197C27" w:rsidP="0022643F">
            <w:pPr>
              <w:widowControl w:val="0"/>
              <w:pBdr>
                <w:top w:val="nil"/>
                <w:left w:val="nil"/>
                <w:bottom w:val="nil"/>
                <w:right w:val="nil"/>
                <w:between w:val="nil"/>
              </w:pBdr>
              <w:rPr>
                <w:rFonts w:ascii="Times New Roman" w:eastAsia="Times New Roman" w:hAnsi="Times New Roman" w:cs="Times New Roman"/>
                <w:sz w:val="24"/>
                <w:szCs w:val="24"/>
              </w:rPr>
            </w:pPr>
          </w:p>
        </w:tc>
        <w:tc>
          <w:tcPr>
            <w:tcW w:w="4212" w:type="dxa"/>
            <w:vMerge/>
          </w:tcPr>
          <w:p w:rsidR="00197C27" w:rsidRDefault="00197C27" w:rsidP="0022643F">
            <w:pPr>
              <w:widowControl w:val="0"/>
              <w:pBdr>
                <w:top w:val="nil"/>
                <w:left w:val="nil"/>
                <w:bottom w:val="nil"/>
                <w:right w:val="nil"/>
                <w:between w:val="nil"/>
              </w:pBdr>
              <w:rPr>
                <w:rFonts w:ascii="Times New Roman" w:eastAsia="Times New Roman" w:hAnsi="Times New Roman" w:cs="Times New Roman"/>
                <w:sz w:val="24"/>
                <w:szCs w:val="24"/>
              </w:rPr>
            </w:pPr>
          </w:p>
        </w:tc>
        <w:tc>
          <w:tcPr>
            <w:tcW w:w="615" w:type="dxa"/>
          </w:tcPr>
          <w:p w:rsidR="00197C27" w:rsidRDefault="00197C27" w:rsidP="002264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130" w:type="dxa"/>
          </w:tcPr>
          <w:p w:rsidR="00197C27" w:rsidRDefault="00197C27" w:rsidP="002264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Jobs in Demand: </w:t>
            </w:r>
            <w:r>
              <w:rPr>
                <w:rFonts w:ascii="Times New Roman" w:eastAsia="Times New Roman" w:hAnsi="Times New Roman" w:cs="Times New Roman"/>
                <w:sz w:val="24"/>
                <w:szCs w:val="24"/>
              </w:rPr>
              <w:t xml:space="preserve">Mentors research available jobs in their state and community and identify the education level that is required for those jobs. </w:t>
            </w:r>
          </w:p>
        </w:tc>
      </w:tr>
      <w:tr w:rsidR="00197C27" w:rsidTr="006B7C28">
        <w:trPr>
          <w:trHeight w:val="240"/>
        </w:trPr>
        <w:tc>
          <w:tcPr>
            <w:tcW w:w="990" w:type="dxa"/>
            <w:vMerge/>
          </w:tcPr>
          <w:p w:rsidR="00197C27" w:rsidRDefault="00197C27" w:rsidP="0022643F">
            <w:pPr>
              <w:widowControl w:val="0"/>
              <w:pBdr>
                <w:top w:val="nil"/>
                <w:left w:val="nil"/>
                <w:bottom w:val="nil"/>
                <w:right w:val="nil"/>
                <w:between w:val="nil"/>
              </w:pBdr>
              <w:rPr>
                <w:rFonts w:ascii="Times New Roman" w:eastAsia="Times New Roman" w:hAnsi="Times New Roman" w:cs="Times New Roman"/>
                <w:sz w:val="24"/>
                <w:szCs w:val="24"/>
              </w:rPr>
            </w:pPr>
          </w:p>
        </w:tc>
        <w:tc>
          <w:tcPr>
            <w:tcW w:w="4212" w:type="dxa"/>
            <w:vMerge/>
          </w:tcPr>
          <w:p w:rsidR="00197C27" w:rsidRDefault="00197C27" w:rsidP="0022643F">
            <w:pPr>
              <w:widowControl w:val="0"/>
              <w:pBdr>
                <w:top w:val="nil"/>
                <w:left w:val="nil"/>
                <w:bottom w:val="nil"/>
                <w:right w:val="nil"/>
                <w:between w:val="nil"/>
              </w:pBdr>
              <w:rPr>
                <w:rFonts w:ascii="Times New Roman" w:eastAsia="Times New Roman" w:hAnsi="Times New Roman" w:cs="Times New Roman"/>
                <w:sz w:val="24"/>
                <w:szCs w:val="24"/>
              </w:rPr>
            </w:pPr>
          </w:p>
        </w:tc>
        <w:tc>
          <w:tcPr>
            <w:tcW w:w="615" w:type="dxa"/>
          </w:tcPr>
          <w:p w:rsidR="00197C27" w:rsidRDefault="00197C27" w:rsidP="002264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130" w:type="dxa"/>
          </w:tcPr>
          <w:p w:rsidR="00197C27" w:rsidRDefault="00197C27" w:rsidP="002264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Financial Futures (Pt. 1 &amp; 2): </w:t>
            </w:r>
            <w:r>
              <w:rPr>
                <w:rFonts w:ascii="Times New Roman" w:eastAsia="Times New Roman" w:hAnsi="Times New Roman" w:cs="Times New Roman"/>
                <w:sz w:val="24"/>
                <w:szCs w:val="24"/>
              </w:rPr>
              <w:t>Mentors will explore their financial future. The game…will help them think about future decisions they may have to make, such as “do I take a new job?”, “should I pursue a master’s degree?”.</w:t>
            </w:r>
          </w:p>
        </w:tc>
      </w:tr>
      <w:tr w:rsidR="00197C27" w:rsidTr="00B10D5C">
        <w:tc>
          <w:tcPr>
            <w:tcW w:w="990" w:type="dxa"/>
            <w:vMerge w:val="restart"/>
          </w:tcPr>
          <w:p w:rsidR="00197C27" w:rsidRDefault="00197C27" w:rsidP="0022643F">
            <w:pPr>
              <w:rPr>
                <w:rFonts w:ascii="Times New Roman" w:eastAsia="Times New Roman" w:hAnsi="Times New Roman" w:cs="Times New Roman"/>
                <w:sz w:val="24"/>
                <w:szCs w:val="24"/>
              </w:rPr>
            </w:pPr>
            <w:r>
              <w:rPr>
                <w:rFonts w:ascii="Times New Roman" w:eastAsia="Times New Roman" w:hAnsi="Times New Roman" w:cs="Times New Roman"/>
                <w:sz w:val="24"/>
                <w:szCs w:val="24"/>
              </w:rPr>
              <w:t>C.M.2</w:t>
            </w:r>
          </w:p>
        </w:tc>
        <w:tc>
          <w:tcPr>
            <w:tcW w:w="4212" w:type="dxa"/>
            <w:vMerge w:val="restart"/>
          </w:tcPr>
          <w:p w:rsidR="00197C27" w:rsidRDefault="00197C27" w:rsidP="0022643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Explore the cost (monetary and time) of post-secondary and technical education, including possible sources of funding.</w:t>
            </w:r>
          </w:p>
        </w:tc>
        <w:tc>
          <w:tcPr>
            <w:tcW w:w="615" w:type="dxa"/>
          </w:tcPr>
          <w:p w:rsidR="00197C27" w:rsidRDefault="00197C27" w:rsidP="002264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197C27" w:rsidRDefault="00197C27" w:rsidP="002264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Investing in Your Future: </w:t>
            </w:r>
            <w:r>
              <w:rPr>
                <w:rFonts w:ascii="Times New Roman" w:eastAsia="Times New Roman" w:hAnsi="Times New Roman" w:cs="Times New Roman"/>
                <w:sz w:val="24"/>
                <w:szCs w:val="24"/>
              </w:rPr>
              <w:t>Mentors calculate and compare the average cost of a college degree vs. potential earnings over time to discover how investing in their education pays off</w:t>
            </w:r>
          </w:p>
        </w:tc>
      </w:tr>
      <w:tr w:rsidR="00197C27" w:rsidTr="0095776C">
        <w:tc>
          <w:tcPr>
            <w:tcW w:w="990" w:type="dxa"/>
            <w:vMerge/>
          </w:tcPr>
          <w:p w:rsidR="00197C27" w:rsidRDefault="00197C27" w:rsidP="0022643F">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212" w:type="dxa"/>
            <w:vMerge/>
          </w:tcPr>
          <w:p w:rsidR="00197C27" w:rsidRDefault="00197C27" w:rsidP="0022643F">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15" w:type="dxa"/>
          </w:tcPr>
          <w:p w:rsidR="00197C27" w:rsidRDefault="00197C27" w:rsidP="002264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197C27" w:rsidRDefault="00197C27" w:rsidP="0022643F">
            <w:pP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Making Ends Meet</w:t>
            </w:r>
            <w:r>
              <w:rPr>
                <w:rFonts w:ascii="Times New Roman" w:eastAsia="Times New Roman" w:hAnsi="Times New Roman" w:cs="Times New Roman"/>
                <w:sz w:val="24"/>
                <w:szCs w:val="24"/>
              </w:rPr>
              <w:t>: Mentors enrich their understanding of future possibilities by exploring past and present economic trends to help them plan for college and career success.</w:t>
            </w:r>
          </w:p>
        </w:tc>
      </w:tr>
      <w:tr w:rsidR="00197C27" w:rsidTr="00AC259F">
        <w:tc>
          <w:tcPr>
            <w:tcW w:w="990" w:type="dxa"/>
            <w:vMerge/>
          </w:tcPr>
          <w:p w:rsidR="00197C27" w:rsidRDefault="00197C27" w:rsidP="0022643F">
            <w:pPr>
              <w:widowControl w:val="0"/>
              <w:pBdr>
                <w:top w:val="nil"/>
                <w:left w:val="nil"/>
                <w:bottom w:val="nil"/>
                <w:right w:val="nil"/>
                <w:between w:val="nil"/>
              </w:pBdr>
              <w:spacing w:line="276" w:lineRule="auto"/>
              <w:rPr>
                <w:rFonts w:ascii="Times New Roman" w:eastAsia="Times New Roman" w:hAnsi="Times New Roman" w:cs="Times New Roman"/>
                <w:b/>
                <w:sz w:val="24"/>
                <w:szCs w:val="24"/>
                <w:vertAlign w:val="superscript"/>
              </w:rPr>
            </w:pPr>
          </w:p>
        </w:tc>
        <w:tc>
          <w:tcPr>
            <w:tcW w:w="4212" w:type="dxa"/>
            <w:vMerge/>
          </w:tcPr>
          <w:p w:rsidR="00197C27" w:rsidRDefault="00197C27" w:rsidP="0022643F">
            <w:pPr>
              <w:widowControl w:val="0"/>
              <w:pBdr>
                <w:top w:val="nil"/>
                <w:left w:val="nil"/>
                <w:bottom w:val="nil"/>
                <w:right w:val="nil"/>
                <w:between w:val="nil"/>
              </w:pBdr>
              <w:spacing w:line="276" w:lineRule="auto"/>
              <w:rPr>
                <w:rFonts w:ascii="Times New Roman" w:eastAsia="Times New Roman" w:hAnsi="Times New Roman" w:cs="Times New Roman"/>
                <w:b/>
                <w:sz w:val="24"/>
                <w:szCs w:val="24"/>
                <w:vertAlign w:val="superscript"/>
              </w:rPr>
            </w:pPr>
          </w:p>
        </w:tc>
        <w:tc>
          <w:tcPr>
            <w:tcW w:w="615" w:type="dxa"/>
          </w:tcPr>
          <w:p w:rsidR="00197C27" w:rsidRDefault="00197C27" w:rsidP="002264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130" w:type="dxa"/>
          </w:tcPr>
          <w:p w:rsidR="00197C27" w:rsidRDefault="00197C27" w:rsidP="0022643F">
            <w:pP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 xml:space="preserve">Jobs in Demand: </w:t>
            </w:r>
            <w:r>
              <w:rPr>
                <w:rFonts w:ascii="Times New Roman" w:eastAsia="Times New Roman" w:hAnsi="Times New Roman" w:cs="Times New Roman"/>
                <w:sz w:val="24"/>
                <w:szCs w:val="24"/>
              </w:rPr>
              <w:t xml:space="preserve">Mentors research available jobs in their state and community and identify the education level that is required for those jobs. </w:t>
            </w:r>
          </w:p>
        </w:tc>
      </w:tr>
      <w:tr w:rsidR="00197C27" w:rsidTr="008D53CD">
        <w:tc>
          <w:tcPr>
            <w:tcW w:w="990" w:type="dxa"/>
            <w:vMerge/>
          </w:tcPr>
          <w:p w:rsidR="00197C27" w:rsidRDefault="00197C27" w:rsidP="0022643F">
            <w:pPr>
              <w:widowControl w:val="0"/>
              <w:pBdr>
                <w:top w:val="nil"/>
                <w:left w:val="nil"/>
                <w:bottom w:val="nil"/>
                <w:right w:val="nil"/>
                <w:between w:val="nil"/>
              </w:pBdr>
              <w:spacing w:line="276" w:lineRule="auto"/>
              <w:rPr>
                <w:rFonts w:ascii="Times New Roman" w:eastAsia="Times New Roman" w:hAnsi="Times New Roman" w:cs="Times New Roman"/>
                <w:b/>
                <w:sz w:val="24"/>
                <w:szCs w:val="24"/>
                <w:vertAlign w:val="superscript"/>
              </w:rPr>
            </w:pPr>
          </w:p>
        </w:tc>
        <w:tc>
          <w:tcPr>
            <w:tcW w:w="4212" w:type="dxa"/>
            <w:vMerge/>
          </w:tcPr>
          <w:p w:rsidR="00197C27" w:rsidRDefault="00197C27" w:rsidP="0022643F">
            <w:pPr>
              <w:widowControl w:val="0"/>
              <w:pBdr>
                <w:top w:val="nil"/>
                <w:left w:val="nil"/>
                <w:bottom w:val="nil"/>
                <w:right w:val="nil"/>
                <w:between w:val="nil"/>
              </w:pBdr>
              <w:spacing w:line="276" w:lineRule="auto"/>
              <w:rPr>
                <w:rFonts w:ascii="Times New Roman" w:eastAsia="Times New Roman" w:hAnsi="Times New Roman" w:cs="Times New Roman"/>
                <w:b/>
                <w:sz w:val="24"/>
                <w:szCs w:val="24"/>
                <w:vertAlign w:val="superscript"/>
              </w:rPr>
            </w:pPr>
          </w:p>
        </w:tc>
        <w:tc>
          <w:tcPr>
            <w:tcW w:w="615" w:type="dxa"/>
          </w:tcPr>
          <w:p w:rsidR="00197C27" w:rsidRDefault="00197C27" w:rsidP="002264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130" w:type="dxa"/>
          </w:tcPr>
          <w:p w:rsidR="00197C27" w:rsidRDefault="00197C27" w:rsidP="0022643F">
            <w:pP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 xml:space="preserve">Financial Futures (Pt. 1 &amp; 2): </w:t>
            </w:r>
            <w:r>
              <w:rPr>
                <w:rFonts w:ascii="Times New Roman" w:eastAsia="Times New Roman" w:hAnsi="Times New Roman" w:cs="Times New Roman"/>
                <w:sz w:val="24"/>
                <w:szCs w:val="24"/>
              </w:rPr>
              <w:t>Mentors will explore their financial future. The game…will help them think about future decisions they may have to make, such as “do I take a new job?”, “should I pursue a master’s degree?”.</w:t>
            </w:r>
          </w:p>
        </w:tc>
      </w:tr>
      <w:tr w:rsidR="00197C27" w:rsidTr="004052A0">
        <w:tc>
          <w:tcPr>
            <w:tcW w:w="990" w:type="dxa"/>
            <w:vMerge w:val="restart"/>
          </w:tcPr>
          <w:p w:rsidR="00197C27" w:rsidRDefault="00197C27" w:rsidP="00D075D3">
            <w:pPr>
              <w:rPr>
                <w:rFonts w:ascii="Times New Roman" w:eastAsia="Times New Roman" w:hAnsi="Times New Roman" w:cs="Times New Roman"/>
                <w:sz w:val="24"/>
                <w:szCs w:val="24"/>
              </w:rPr>
            </w:pPr>
            <w:r>
              <w:rPr>
                <w:rFonts w:ascii="Times New Roman" w:eastAsia="Times New Roman" w:hAnsi="Times New Roman" w:cs="Times New Roman"/>
                <w:sz w:val="24"/>
                <w:szCs w:val="24"/>
              </w:rPr>
              <w:t>C.M.3</w:t>
            </w:r>
          </w:p>
        </w:tc>
        <w:tc>
          <w:tcPr>
            <w:tcW w:w="4212" w:type="dxa"/>
            <w:vMerge w:val="restart"/>
          </w:tcPr>
          <w:p w:rsidR="00197C27" w:rsidRDefault="00197C27" w:rsidP="00D075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Explain how roles in the workplace and in the community are constantly changing (e.g., librarian to media specialist,). Remote work opportunities) due to supply and demand and technology impact on industry.</w:t>
            </w:r>
          </w:p>
        </w:tc>
        <w:tc>
          <w:tcPr>
            <w:tcW w:w="615" w:type="dxa"/>
          </w:tcPr>
          <w:p w:rsidR="00197C27" w:rsidRDefault="00197C27" w:rsidP="00D07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197C27" w:rsidRDefault="00197C27" w:rsidP="00D075D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Career Scavenger Hunt: </w:t>
            </w:r>
            <w:r>
              <w:rPr>
                <w:rFonts w:ascii="Times New Roman" w:eastAsia="Times New Roman" w:hAnsi="Times New Roman" w:cs="Times New Roman"/>
                <w:sz w:val="24"/>
                <w:szCs w:val="24"/>
              </w:rPr>
              <w:t>Mentors will research job opportunities in their local area to better understand the opportunities that may be available for them in the future.</w:t>
            </w:r>
          </w:p>
        </w:tc>
      </w:tr>
      <w:tr w:rsidR="00197C27" w:rsidTr="004F6509">
        <w:tc>
          <w:tcPr>
            <w:tcW w:w="990" w:type="dxa"/>
            <w:vMerge/>
          </w:tcPr>
          <w:p w:rsidR="00197C27" w:rsidRDefault="00197C27" w:rsidP="00D075D3">
            <w:pPr>
              <w:rPr>
                <w:rFonts w:ascii="Times New Roman" w:eastAsia="Times New Roman" w:hAnsi="Times New Roman" w:cs="Times New Roman"/>
                <w:color w:val="000000"/>
                <w:sz w:val="24"/>
                <w:szCs w:val="24"/>
              </w:rPr>
            </w:pPr>
          </w:p>
        </w:tc>
        <w:tc>
          <w:tcPr>
            <w:tcW w:w="4212" w:type="dxa"/>
            <w:vMerge/>
          </w:tcPr>
          <w:p w:rsidR="00197C27" w:rsidRDefault="00197C27" w:rsidP="00D075D3">
            <w:pPr>
              <w:rPr>
                <w:rFonts w:ascii="Times New Roman" w:eastAsia="Times New Roman" w:hAnsi="Times New Roman" w:cs="Times New Roman"/>
                <w:color w:val="000000"/>
                <w:sz w:val="24"/>
                <w:szCs w:val="24"/>
              </w:rPr>
            </w:pPr>
          </w:p>
        </w:tc>
        <w:tc>
          <w:tcPr>
            <w:tcW w:w="615" w:type="dxa"/>
          </w:tcPr>
          <w:p w:rsidR="00197C27" w:rsidRDefault="00197C27" w:rsidP="00D07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197C27" w:rsidRDefault="00197C27" w:rsidP="00D075D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Exploring Jobs Where I Live: </w:t>
            </w:r>
            <w:r>
              <w:rPr>
                <w:rFonts w:ascii="Times New Roman" w:eastAsia="Times New Roman" w:hAnsi="Times New Roman" w:cs="Times New Roman"/>
                <w:sz w:val="24"/>
                <w:szCs w:val="24"/>
              </w:rPr>
              <w:t xml:space="preserve">Mentors explore different types of career opportunities that are available in different geographical area, and will consider their similarities and differences. </w:t>
            </w:r>
          </w:p>
        </w:tc>
      </w:tr>
      <w:tr w:rsidR="00197C27" w:rsidTr="00294A08">
        <w:tc>
          <w:tcPr>
            <w:tcW w:w="990" w:type="dxa"/>
            <w:vMerge/>
          </w:tcPr>
          <w:p w:rsidR="00197C27" w:rsidRDefault="00197C27"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212" w:type="dxa"/>
            <w:vMerge/>
          </w:tcPr>
          <w:p w:rsidR="00197C27" w:rsidRDefault="00197C27"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15" w:type="dxa"/>
          </w:tcPr>
          <w:p w:rsidR="00197C27" w:rsidRDefault="00197C27" w:rsidP="00D07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130" w:type="dxa"/>
          </w:tcPr>
          <w:p w:rsidR="00197C27" w:rsidRDefault="00197C27" w:rsidP="00D075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Jobs in Demand: </w:t>
            </w:r>
            <w:r>
              <w:rPr>
                <w:rFonts w:ascii="Times New Roman" w:eastAsia="Times New Roman" w:hAnsi="Times New Roman" w:cs="Times New Roman"/>
                <w:sz w:val="24"/>
                <w:szCs w:val="24"/>
              </w:rPr>
              <w:t xml:space="preserve">Mentors research available jobs in their state and community and identify the education level that is required for those jobs. </w:t>
            </w:r>
          </w:p>
        </w:tc>
      </w:tr>
      <w:tr w:rsidR="00197C27" w:rsidTr="0014141C">
        <w:tc>
          <w:tcPr>
            <w:tcW w:w="990" w:type="dxa"/>
            <w:vMerge/>
          </w:tcPr>
          <w:p w:rsidR="00197C27" w:rsidRDefault="00197C27"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212" w:type="dxa"/>
            <w:vMerge/>
          </w:tcPr>
          <w:p w:rsidR="00197C27" w:rsidRDefault="00197C27"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15" w:type="dxa"/>
          </w:tcPr>
          <w:p w:rsidR="00197C27" w:rsidRDefault="00197C27" w:rsidP="00D07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180800" w:rsidRDefault="00180800" w:rsidP="00D075D3">
            <w:pPr>
              <w:jc w:val="center"/>
              <w:rPr>
                <w:rFonts w:ascii="Times New Roman" w:eastAsia="Times New Roman" w:hAnsi="Times New Roman" w:cs="Times New Roman"/>
                <w:sz w:val="24"/>
                <w:szCs w:val="24"/>
              </w:rPr>
            </w:pPr>
          </w:p>
          <w:p w:rsidR="00180800" w:rsidRDefault="00180800" w:rsidP="001808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130" w:type="dxa"/>
          </w:tcPr>
          <w:p w:rsidR="00197C27" w:rsidRDefault="00197C27" w:rsidP="00D075D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Why STEM?:</w:t>
            </w:r>
            <w:r>
              <w:rPr>
                <w:rFonts w:ascii="Times New Roman" w:eastAsia="Times New Roman" w:hAnsi="Times New Roman" w:cs="Times New Roman"/>
                <w:sz w:val="24"/>
                <w:szCs w:val="24"/>
              </w:rPr>
              <w:t xml:space="preserve"> Mentors will learn about why jobs in the STEM fields are in demand and will research STEM careers.</w:t>
            </w:r>
          </w:p>
          <w:p w:rsidR="00197C27" w:rsidRDefault="00197C27" w:rsidP="00D075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Mystery STEM Careers</w:t>
            </w:r>
            <w:r>
              <w:rPr>
                <w:rFonts w:ascii="Times New Roman" w:eastAsia="Times New Roman" w:hAnsi="Times New Roman" w:cs="Times New Roman"/>
                <w:sz w:val="24"/>
                <w:szCs w:val="24"/>
              </w:rPr>
              <w:t>: Mentors learn about jobs, job descriptions, and careers in STEM field.</w:t>
            </w:r>
          </w:p>
        </w:tc>
      </w:tr>
      <w:tr w:rsidR="00197C27" w:rsidTr="008A56AE">
        <w:tc>
          <w:tcPr>
            <w:tcW w:w="990" w:type="dxa"/>
            <w:vMerge/>
          </w:tcPr>
          <w:p w:rsidR="00197C27" w:rsidRDefault="00197C27"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212" w:type="dxa"/>
            <w:vMerge/>
          </w:tcPr>
          <w:p w:rsidR="00197C27" w:rsidRDefault="00197C27"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15" w:type="dxa"/>
          </w:tcPr>
          <w:p w:rsidR="00197C27" w:rsidRDefault="00197C27" w:rsidP="00D07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130" w:type="dxa"/>
          </w:tcPr>
          <w:p w:rsidR="00197C27" w:rsidRDefault="00197C27" w:rsidP="00D075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Financial Futures (Pt. 1 &amp; 2): </w:t>
            </w:r>
            <w:r>
              <w:rPr>
                <w:rFonts w:ascii="Times New Roman" w:eastAsia="Times New Roman" w:hAnsi="Times New Roman" w:cs="Times New Roman"/>
                <w:sz w:val="24"/>
                <w:szCs w:val="24"/>
              </w:rPr>
              <w:t>Mentors will explore their financial future. The game…will help them think about future decisions they may have to make, such as “do I take a new job?”, “should I pursue a master’s degree?”.</w:t>
            </w:r>
          </w:p>
        </w:tc>
      </w:tr>
      <w:tr w:rsidR="00197C27" w:rsidTr="00C522AB">
        <w:tc>
          <w:tcPr>
            <w:tcW w:w="990" w:type="dxa"/>
            <w:vMerge/>
          </w:tcPr>
          <w:p w:rsidR="00197C27" w:rsidRDefault="00197C27"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212" w:type="dxa"/>
            <w:vMerge/>
          </w:tcPr>
          <w:p w:rsidR="00197C27" w:rsidRDefault="00197C27"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15" w:type="dxa"/>
          </w:tcPr>
          <w:p w:rsidR="00197C27" w:rsidRDefault="00197C27" w:rsidP="00D07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197C27" w:rsidRDefault="00197C27" w:rsidP="00D075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Making Ends Meet</w:t>
            </w:r>
            <w:r>
              <w:rPr>
                <w:rFonts w:ascii="Times New Roman" w:eastAsia="Times New Roman" w:hAnsi="Times New Roman" w:cs="Times New Roman"/>
                <w:sz w:val="24"/>
                <w:szCs w:val="24"/>
              </w:rPr>
              <w:t>: Mentors enrich their understanding of future possibilities by exploring past and present economic trends to help them plan for college and career success.</w:t>
            </w:r>
          </w:p>
        </w:tc>
      </w:tr>
      <w:tr w:rsidR="00197C27" w:rsidTr="00D11463">
        <w:trPr>
          <w:trHeight w:val="240"/>
        </w:trPr>
        <w:tc>
          <w:tcPr>
            <w:tcW w:w="990" w:type="dxa"/>
            <w:vMerge w:val="restart"/>
          </w:tcPr>
          <w:p w:rsidR="00197C27" w:rsidRDefault="00197C27" w:rsidP="00D075D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C.M.4</w:t>
            </w:r>
          </w:p>
        </w:tc>
        <w:tc>
          <w:tcPr>
            <w:tcW w:w="4212" w:type="dxa"/>
            <w:vMerge w:val="restart"/>
          </w:tcPr>
          <w:p w:rsidR="00197C27" w:rsidRDefault="00197C27" w:rsidP="00D075D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resources (technology, counselors, shadowing, mentoring, career fairs, class speakers) that can be used for locating job and career information.</w:t>
            </w:r>
          </w:p>
        </w:tc>
        <w:tc>
          <w:tcPr>
            <w:tcW w:w="615" w:type="dxa"/>
          </w:tcPr>
          <w:p w:rsidR="00197C27" w:rsidRDefault="00197C27" w:rsidP="00D07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197C27" w:rsidRDefault="00197C27" w:rsidP="00D075D3">
            <w:pPr>
              <w:rPr>
                <w:rFonts w:ascii="Times New Roman" w:eastAsia="Times New Roman" w:hAnsi="Times New Roman" w:cs="Times New Roman"/>
                <w:sz w:val="24"/>
                <w:szCs w:val="24"/>
                <w:vertAlign w:val="superscript"/>
              </w:rPr>
            </w:pPr>
            <w:r>
              <w:rPr>
                <w:rFonts w:ascii="Times New Roman" w:eastAsia="Times New Roman" w:hAnsi="Times New Roman" w:cs="Times New Roman"/>
                <w:b/>
                <w:sz w:val="24"/>
                <w:szCs w:val="24"/>
              </w:rPr>
              <w:t xml:space="preserve">Career Gallery Walk: </w:t>
            </w:r>
            <w:r>
              <w:rPr>
                <w:rFonts w:ascii="Times New Roman" w:eastAsia="Times New Roman" w:hAnsi="Times New Roman" w:cs="Times New Roman"/>
                <w:sz w:val="24"/>
                <w:szCs w:val="24"/>
              </w:rPr>
              <w:t>Mentors explore gender stereotypes and investigate nontraditional careers.</w:t>
            </w:r>
            <w:r>
              <w:rPr>
                <w:rFonts w:ascii="Times New Roman" w:eastAsia="Times New Roman" w:hAnsi="Times New Roman" w:cs="Times New Roman"/>
                <w:b/>
                <w:sz w:val="24"/>
                <w:szCs w:val="24"/>
              </w:rPr>
              <w:t xml:space="preserve"> </w:t>
            </w:r>
          </w:p>
        </w:tc>
      </w:tr>
      <w:tr w:rsidR="00197C27" w:rsidTr="00A30588">
        <w:trPr>
          <w:trHeight w:val="240"/>
        </w:trPr>
        <w:tc>
          <w:tcPr>
            <w:tcW w:w="990" w:type="dxa"/>
            <w:vMerge/>
          </w:tcPr>
          <w:p w:rsidR="00197C27" w:rsidRDefault="00197C27" w:rsidP="00D075D3">
            <w:pPr>
              <w:widowControl w:val="0"/>
              <w:pBdr>
                <w:top w:val="nil"/>
                <w:left w:val="nil"/>
                <w:bottom w:val="nil"/>
                <w:right w:val="nil"/>
                <w:between w:val="nil"/>
              </w:pBdr>
              <w:rPr>
                <w:rFonts w:ascii="Times New Roman" w:eastAsia="Times New Roman" w:hAnsi="Times New Roman" w:cs="Times New Roman"/>
                <w:b/>
                <w:sz w:val="24"/>
                <w:szCs w:val="24"/>
                <w:vertAlign w:val="superscript"/>
              </w:rPr>
            </w:pPr>
          </w:p>
        </w:tc>
        <w:tc>
          <w:tcPr>
            <w:tcW w:w="4212" w:type="dxa"/>
            <w:vMerge/>
          </w:tcPr>
          <w:p w:rsidR="00197C27" w:rsidRDefault="00197C27" w:rsidP="00D075D3">
            <w:pPr>
              <w:widowControl w:val="0"/>
              <w:pBdr>
                <w:top w:val="nil"/>
                <w:left w:val="nil"/>
                <w:bottom w:val="nil"/>
                <w:right w:val="nil"/>
                <w:between w:val="nil"/>
              </w:pBdr>
              <w:rPr>
                <w:rFonts w:ascii="Times New Roman" w:eastAsia="Times New Roman" w:hAnsi="Times New Roman" w:cs="Times New Roman"/>
                <w:b/>
                <w:sz w:val="24"/>
                <w:szCs w:val="24"/>
                <w:vertAlign w:val="superscript"/>
              </w:rPr>
            </w:pPr>
          </w:p>
        </w:tc>
        <w:tc>
          <w:tcPr>
            <w:tcW w:w="615" w:type="dxa"/>
          </w:tcPr>
          <w:p w:rsidR="00197C27" w:rsidRDefault="00197C27" w:rsidP="00D07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197C27" w:rsidRDefault="00197C27" w:rsidP="00D075D3">
            <w:pPr>
              <w:rPr>
                <w:rFonts w:ascii="Times New Roman" w:eastAsia="Times New Roman" w:hAnsi="Times New Roman" w:cs="Times New Roman"/>
                <w:sz w:val="24"/>
                <w:szCs w:val="24"/>
                <w:vertAlign w:val="superscript"/>
              </w:rPr>
            </w:pPr>
            <w:r>
              <w:rPr>
                <w:rFonts w:ascii="Times New Roman" w:eastAsia="Times New Roman" w:hAnsi="Times New Roman" w:cs="Times New Roman"/>
                <w:b/>
                <w:sz w:val="24"/>
                <w:szCs w:val="24"/>
              </w:rPr>
              <w:t xml:space="preserve">Why People Work: </w:t>
            </w:r>
            <w:r>
              <w:rPr>
                <w:rFonts w:ascii="Times New Roman" w:eastAsia="Times New Roman" w:hAnsi="Times New Roman" w:cs="Times New Roman"/>
                <w:sz w:val="24"/>
                <w:szCs w:val="24"/>
              </w:rPr>
              <w:t>Mentors explore the many reasons people work and the variety of jobs that can help satisfy those reasons.</w:t>
            </w:r>
          </w:p>
        </w:tc>
      </w:tr>
      <w:tr w:rsidR="00197C27" w:rsidTr="00475AE9">
        <w:trPr>
          <w:trHeight w:val="240"/>
        </w:trPr>
        <w:tc>
          <w:tcPr>
            <w:tcW w:w="990" w:type="dxa"/>
            <w:vMerge/>
          </w:tcPr>
          <w:p w:rsidR="00197C27" w:rsidRDefault="00197C27" w:rsidP="00D075D3">
            <w:pPr>
              <w:widowControl w:val="0"/>
              <w:pBdr>
                <w:top w:val="nil"/>
                <w:left w:val="nil"/>
                <w:bottom w:val="nil"/>
                <w:right w:val="nil"/>
                <w:between w:val="nil"/>
              </w:pBdr>
              <w:rPr>
                <w:rFonts w:ascii="Times New Roman" w:eastAsia="Times New Roman" w:hAnsi="Times New Roman" w:cs="Times New Roman"/>
                <w:b/>
                <w:sz w:val="24"/>
                <w:szCs w:val="24"/>
                <w:vertAlign w:val="superscript"/>
              </w:rPr>
            </w:pPr>
          </w:p>
        </w:tc>
        <w:tc>
          <w:tcPr>
            <w:tcW w:w="4212" w:type="dxa"/>
            <w:vMerge/>
          </w:tcPr>
          <w:p w:rsidR="00197C27" w:rsidRDefault="00197C27" w:rsidP="00D075D3">
            <w:pPr>
              <w:widowControl w:val="0"/>
              <w:pBdr>
                <w:top w:val="nil"/>
                <w:left w:val="nil"/>
                <w:bottom w:val="nil"/>
                <w:right w:val="nil"/>
                <w:between w:val="nil"/>
              </w:pBdr>
              <w:rPr>
                <w:rFonts w:ascii="Times New Roman" w:eastAsia="Times New Roman" w:hAnsi="Times New Roman" w:cs="Times New Roman"/>
                <w:b/>
                <w:sz w:val="24"/>
                <w:szCs w:val="24"/>
                <w:vertAlign w:val="superscript"/>
              </w:rPr>
            </w:pPr>
          </w:p>
        </w:tc>
        <w:tc>
          <w:tcPr>
            <w:tcW w:w="615" w:type="dxa"/>
          </w:tcPr>
          <w:p w:rsidR="00197C27" w:rsidRDefault="00197C27" w:rsidP="00D07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197C27" w:rsidRDefault="00197C27" w:rsidP="00D075D3">
            <w:pPr>
              <w:rPr>
                <w:rFonts w:ascii="Times New Roman" w:eastAsia="Times New Roman" w:hAnsi="Times New Roman" w:cs="Times New Roman"/>
                <w:sz w:val="24"/>
                <w:szCs w:val="24"/>
                <w:vertAlign w:val="superscript"/>
              </w:rPr>
            </w:pPr>
            <w:r>
              <w:rPr>
                <w:rFonts w:ascii="Times New Roman" w:eastAsia="Times New Roman" w:hAnsi="Times New Roman" w:cs="Times New Roman"/>
                <w:b/>
                <w:sz w:val="24"/>
                <w:szCs w:val="24"/>
              </w:rPr>
              <w:t xml:space="preserve">Exploring Workplace Characteristics: </w:t>
            </w:r>
            <w:r>
              <w:rPr>
                <w:rFonts w:ascii="Times New Roman" w:eastAsia="Times New Roman" w:hAnsi="Times New Roman" w:cs="Times New Roman"/>
                <w:sz w:val="24"/>
                <w:szCs w:val="24"/>
              </w:rPr>
              <w:t>Mentors discuss the characteristics of various jobs, including context and activities.</w:t>
            </w:r>
          </w:p>
        </w:tc>
      </w:tr>
      <w:tr w:rsidR="00197C27" w:rsidTr="00433E26">
        <w:trPr>
          <w:trHeight w:val="240"/>
        </w:trPr>
        <w:tc>
          <w:tcPr>
            <w:tcW w:w="990" w:type="dxa"/>
            <w:vMerge/>
          </w:tcPr>
          <w:p w:rsidR="00197C27" w:rsidRDefault="00197C27" w:rsidP="00D075D3">
            <w:pPr>
              <w:widowControl w:val="0"/>
              <w:pBdr>
                <w:top w:val="nil"/>
                <w:left w:val="nil"/>
                <w:bottom w:val="nil"/>
                <w:right w:val="nil"/>
                <w:between w:val="nil"/>
              </w:pBdr>
              <w:rPr>
                <w:rFonts w:ascii="Times New Roman" w:eastAsia="Times New Roman" w:hAnsi="Times New Roman" w:cs="Times New Roman"/>
                <w:b/>
                <w:sz w:val="24"/>
                <w:szCs w:val="24"/>
                <w:vertAlign w:val="superscript"/>
              </w:rPr>
            </w:pPr>
          </w:p>
        </w:tc>
        <w:tc>
          <w:tcPr>
            <w:tcW w:w="4212" w:type="dxa"/>
            <w:vMerge/>
          </w:tcPr>
          <w:p w:rsidR="00197C27" w:rsidRDefault="00197C27" w:rsidP="00D075D3">
            <w:pPr>
              <w:widowControl w:val="0"/>
              <w:pBdr>
                <w:top w:val="nil"/>
                <w:left w:val="nil"/>
                <w:bottom w:val="nil"/>
                <w:right w:val="nil"/>
                <w:between w:val="nil"/>
              </w:pBdr>
              <w:rPr>
                <w:rFonts w:ascii="Times New Roman" w:eastAsia="Times New Roman" w:hAnsi="Times New Roman" w:cs="Times New Roman"/>
                <w:b/>
                <w:sz w:val="24"/>
                <w:szCs w:val="24"/>
                <w:vertAlign w:val="superscript"/>
              </w:rPr>
            </w:pPr>
          </w:p>
        </w:tc>
        <w:tc>
          <w:tcPr>
            <w:tcW w:w="615" w:type="dxa"/>
          </w:tcPr>
          <w:p w:rsidR="00197C27" w:rsidRDefault="00197C27" w:rsidP="00D07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197C27" w:rsidRDefault="00197C27" w:rsidP="00D075D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Career Scavenger Hunt: </w:t>
            </w:r>
            <w:r>
              <w:rPr>
                <w:rFonts w:ascii="Times New Roman" w:eastAsia="Times New Roman" w:hAnsi="Times New Roman" w:cs="Times New Roman"/>
                <w:sz w:val="24"/>
                <w:szCs w:val="24"/>
              </w:rPr>
              <w:t>Mentors will research job opportunities in their local area to better understand the opportunities that my be available for them in the future.</w:t>
            </w:r>
          </w:p>
        </w:tc>
      </w:tr>
      <w:tr w:rsidR="00197C27" w:rsidTr="001668F5">
        <w:trPr>
          <w:trHeight w:val="240"/>
        </w:trPr>
        <w:tc>
          <w:tcPr>
            <w:tcW w:w="990" w:type="dxa"/>
            <w:vMerge/>
          </w:tcPr>
          <w:p w:rsidR="00197C27" w:rsidRDefault="00197C27" w:rsidP="00D075D3">
            <w:pPr>
              <w:widowControl w:val="0"/>
              <w:pBdr>
                <w:top w:val="nil"/>
                <w:left w:val="nil"/>
                <w:bottom w:val="nil"/>
                <w:right w:val="nil"/>
                <w:between w:val="nil"/>
              </w:pBdr>
              <w:rPr>
                <w:rFonts w:ascii="Times New Roman" w:eastAsia="Times New Roman" w:hAnsi="Times New Roman" w:cs="Times New Roman"/>
                <w:b/>
                <w:sz w:val="24"/>
                <w:szCs w:val="24"/>
                <w:vertAlign w:val="superscript"/>
              </w:rPr>
            </w:pPr>
          </w:p>
        </w:tc>
        <w:tc>
          <w:tcPr>
            <w:tcW w:w="4212" w:type="dxa"/>
            <w:vMerge/>
          </w:tcPr>
          <w:p w:rsidR="00197C27" w:rsidRDefault="00197C27" w:rsidP="00D075D3">
            <w:pPr>
              <w:widowControl w:val="0"/>
              <w:pBdr>
                <w:top w:val="nil"/>
                <w:left w:val="nil"/>
                <w:bottom w:val="nil"/>
                <w:right w:val="nil"/>
                <w:between w:val="nil"/>
              </w:pBdr>
              <w:rPr>
                <w:rFonts w:ascii="Times New Roman" w:eastAsia="Times New Roman" w:hAnsi="Times New Roman" w:cs="Times New Roman"/>
                <w:b/>
                <w:sz w:val="24"/>
                <w:szCs w:val="24"/>
                <w:vertAlign w:val="superscript"/>
              </w:rPr>
            </w:pPr>
          </w:p>
        </w:tc>
        <w:tc>
          <w:tcPr>
            <w:tcW w:w="615" w:type="dxa"/>
          </w:tcPr>
          <w:p w:rsidR="00197C27" w:rsidRDefault="00197C27" w:rsidP="00D07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197C27" w:rsidRDefault="00197C27" w:rsidP="00D075D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Exploring Jobs Where I Live: </w:t>
            </w:r>
            <w:r>
              <w:rPr>
                <w:rFonts w:ascii="Times New Roman" w:eastAsia="Times New Roman" w:hAnsi="Times New Roman" w:cs="Times New Roman"/>
                <w:sz w:val="24"/>
                <w:szCs w:val="24"/>
              </w:rPr>
              <w:t>Mentors explore different types of career opportunities that are available in diffe</w:t>
            </w:r>
            <w:bookmarkStart w:id="0" w:name="_GoBack"/>
            <w:bookmarkEnd w:id="0"/>
            <w:r>
              <w:rPr>
                <w:rFonts w:ascii="Times New Roman" w:eastAsia="Times New Roman" w:hAnsi="Times New Roman" w:cs="Times New Roman"/>
                <w:sz w:val="24"/>
                <w:szCs w:val="24"/>
              </w:rPr>
              <w:t xml:space="preserve">rent geographical area, and will consider their similarities and differences. </w:t>
            </w:r>
          </w:p>
        </w:tc>
      </w:tr>
      <w:tr w:rsidR="00197C27" w:rsidTr="004E2FED">
        <w:trPr>
          <w:trHeight w:val="240"/>
        </w:trPr>
        <w:tc>
          <w:tcPr>
            <w:tcW w:w="990" w:type="dxa"/>
            <w:vMerge/>
          </w:tcPr>
          <w:p w:rsidR="00197C27" w:rsidRDefault="00197C27" w:rsidP="00D075D3">
            <w:pPr>
              <w:widowControl w:val="0"/>
              <w:pBdr>
                <w:top w:val="nil"/>
                <w:left w:val="nil"/>
                <w:bottom w:val="nil"/>
                <w:right w:val="nil"/>
                <w:between w:val="nil"/>
              </w:pBdr>
              <w:rPr>
                <w:rFonts w:ascii="Times New Roman" w:eastAsia="Times New Roman" w:hAnsi="Times New Roman" w:cs="Times New Roman"/>
                <w:b/>
                <w:sz w:val="24"/>
                <w:szCs w:val="24"/>
                <w:vertAlign w:val="superscript"/>
              </w:rPr>
            </w:pPr>
          </w:p>
        </w:tc>
        <w:tc>
          <w:tcPr>
            <w:tcW w:w="4212" w:type="dxa"/>
            <w:vMerge/>
          </w:tcPr>
          <w:p w:rsidR="00197C27" w:rsidRDefault="00197C27" w:rsidP="00D075D3">
            <w:pPr>
              <w:widowControl w:val="0"/>
              <w:pBdr>
                <w:top w:val="nil"/>
                <w:left w:val="nil"/>
                <w:bottom w:val="nil"/>
                <w:right w:val="nil"/>
                <w:between w:val="nil"/>
              </w:pBdr>
              <w:rPr>
                <w:rFonts w:ascii="Times New Roman" w:eastAsia="Times New Roman" w:hAnsi="Times New Roman" w:cs="Times New Roman"/>
                <w:b/>
                <w:sz w:val="24"/>
                <w:szCs w:val="24"/>
                <w:vertAlign w:val="superscript"/>
              </w:rPr>
            </w:pPr>
          </w:p>
        </w:tc>
        <w:tc>
          <w:tcPr>
            <w:tcW w:w="615" w:type="dxa"/>
          </w:tcPr>
          <w:p w:rsidR="00197C27" w:rsidRDefault="00197C27" w:rsidP="00D07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197C27" w:rsidRDefault="00197C27" w:rsidP="00D075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Making Ends Meet</w:t>
            </w:r>
            <w:r>
              <w:rPr>
                <w:rFonts w:ascii="Times New Roman" w:eastAsia="Times New Roman" w:hAnsi="Times New Roman" w:cs="Times New Roman"/>
                <w:sz w:val="24"/>
                <w:szCs w:val="24"/>
              </w:rPr>
              <w:t>: Mentors enrich their understanding of future possibilities by exploring past and present economic trends to help them plan for college and career success.</w:t>
            </w:r>
          </w:p>
        </w:tc>
      </w:tr>
      <w:tr w:rsidR="00197C27" w:rsidTr="00BB78C7">
        <w:trPr>
          <w:trHeight w:val="240"/>
        </w:trPr>
        <w:tc>
          <w:tcPr>
            <w:tcW w:w="990" w:type="dxa"/>
            <w:vMerge/>
          </w:tcPr>
          <w:p w:rsidR="00197C27" w:rsidRDefault="00197C27" w:rsidP="00D075D3">
            <w:pPr>
              <w:widowControl w:val="0"/>
              <w:pBdr>
                <w:top w:val="nil"/>
                <w:left w:val="nil"/>
                <w:bottom w:val="nil"/>
                <w:right w:val="nil"/>
                <w:between w:val="nil"/>
              </w:pBdr>
              <w:rPr>
                <w:rFonts w:ascii="Times New Roman" w:eastAsia="Times New Roman" w:hAnsi="Times New Roman" w:cs="Times New Roman"/>
                <w:b/>
                <w:sz w:val="24"/>
                <w:szCs w:val="24"/>
                <w:vertAlign w:val="superscript"/>
              </w:rPr>
            </w:pPr>
          </w:p>
        </w:tc>
        <w:tc>
          <w:tcPr>
            <w:tcW w:w="4212" w:type="dxa"/>
            <w:vMerge/>
          </w:tcPr>
          <w:p w:rsidR="00197C27" w:rsidRDefault="00197C27" w:rsidP="00D075D3">
            <w:pPr>
              <w:widowControl w:val="0"/>
              <w:pBdr>
                <w:top w:val="nil"/>
                <w:left w:val="nil"/>
                <w:bottom w:val="nil"/>
                <w:right w:val="nil"/>
                <w:between w:val="nil"/>
              </w:pBdr>
              <w:rPr>
                <w:rFonts w:ascii="Times New Roman" w:eastAsia="Times New Roman" w:hAnsi="Times New Roman" w:cs="Times New Roman"/>
                <w:b/>
                <w:sz w:val="24"/>
                <w:szCs w:val="24"/>
                <w:vertAlign w:val="superscript"/>
              </w:rPr>
            </w:pPr>
          </w:p>
        </w:tc>
        <w:tc>
          <w:tcPr>
            <w:tcW w:w="615" w:type="dxa"/>
          </w:tcPr>
          <w:p w:rsidR="00197C27" w:rsidRDefault="00197C27" w:rsidP="00D07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197C27" w:rsidRDefault="00197C27" w:rsidP="00D075D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Career Planning Workshop: </w:t>
            </w:r>
            <w:r>
              <w:rPr>
                <w:rFonts w:ascii="Times New Roman" w:eastAsia="Times New Roman" w:hAnsi="Times New Roman" w:cs="Times New Roman"/>
                <w:sz w:val="24"/>
                <w:szCs w:val="24"/>
              </w:rPr>
              <w:t>Mentors plan a workshop on career planning for their peers, families and school leadership.</w:t>
            </w:r>
          </w:p>
        </w:tc>
      </w:tr>
      <w:tr w:rsidR="00197C27" w:rsidTr="00BF005D">
        <w:trPr>
          <w:trHeight w:val="240"/>
        </w:trPr>
        <w:tc>
          <w:tcPr>
            <w:tcW w:w="990" w:type="dxa"/>
            <w:vMerge/>
          </w:tcPr>
          <w:p w:rsidR="00197C27" w:rsidRDefault="00197C27" w:rsidP="00D075D3">
            <w:pPr>
              <w:widowControl w:val="0"/>
              <w:pBdr>
                <w:top w:val="nil"/>
                <w:left w:val="nil"/>
                <w:bottom w:val="nil"/>
                <w:right w:val="nil"/>
                <w:between w:val="nil"/>
              </w:pBdr>
              <w:rPr>
                <w:rFonts w:ascii="Times New Roman" w:eastAsia="Times New Roman" w:hAnsi="Times New Roman" w:cs="Times New Roman"/>
                <w:b/>
                <w:sz w:val="24"/>
                <w:szCs w:val="24"/>
                <w:vertAlign w:val="superscript"/>
              </w:rPr>
            </w:pPr>
          </w:p>
        </w:tc>
        <w:tc>
          <w:tcPr>
            <w:tcW w:w="4212" w:type="dxa"/>
            <w:vMerge/>
          </w:tcPr>
          <w:p w:rsidR="00197C27" w:rsidRDefault="00197C27" w:rsidP="00D075D3">
            <w:pPr>
              <w:widowControl w:val="0"/>
              <w:pBdr>
                <w:top w:val="nil"/>
                <w:left w:val="nil"/>
                <w:bottom w:val="nil"/>
                <w:right w:val="nil"/>
                <w:between w:val="nil"/>
              </w:pBdr>
              <w:rPr>
                <w:rFonts w:ascii="Times New Roman" w:eastAsia="Times New Roman" w:hAnsi="Times New Roman" w:cs="Times New Roman"/>
                <w:b/>
                <w:sz w:val="24"/>
                <w:szCs w:val="24"/>
                <w:vertAlign w:val="superscript"/>
              </w:rPr>
            </w:pPr>
          </w:p>
        </w:tc>
        <w:tc>
          <w:tcPr>
            <w:tcW w:w="615" w:type="dxa"/>
          </w:tcPr>
          <w:p w:rsidR="00197C27" w:rsidRDefault="00197C27" w:rsidP="00D07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180800" w:rsidRDefault="00180800" w:rsidP="00D075D3">
            <w:pPr>
              <w:jc w:val="center"/>
              <w:rPr>
                <w:rFonts w:ascii="Times New Roman" w:eastAsia="Times New Roman" w:hAnsi="Times New Roman" w:cs="Times New Roman"/>
                <w:sz w:val="24"/>
                <w:szCs w:val="24"/>
              </w:rPr>
            </w:pPr>
          </w:p>
          <w:p w:rsidR="00180800" w:rsidRDefault="00180800" w:rsidP="001808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180800" w:rsidRDefault="00180800" w:rsidP="00180800">
            <w:pPr>
              <w:rPr>
                <w:rFonts w:ascii="Times New Roman" w:eastAsia="Times New Roman" w:hAnsi="Times New Roman" w:cs="Times New Roman"/>
                <w:sz w:val="24"/>
                <w:szCs w:val="24"/>
              </w:rPr>
            </w:pPr>
          </w:p>
        </w:tc>
        <w:tc>
          <w:tcPr>
            <w:tcW w:w="8130" w:type="dxa"/>
          </w:tcPr>
          <w:p w:rsidR="00197C27" w:rsidRDefault="00197C27" w:rsidP="00D075D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Why STEM?:</w:t>
            </w:r>
            <w:r>
              <w:rPr>
                <w:rFonts w:ascii="Times New Roman" w:eastAsia="Times New Roman" w:hAnsi="Times New Roman" w:cs="Times New Roman"/>
                <w:sz w:val="24"/>
                <w:szCs w:val="24"/>
              </w:rPr>
              <w:t xml:space="preserve"> Mentors will learn about why jobs in the STEM fields are in demand and will research STEM careers.</w:t>
            </w:r>
          </w:p>
          <w:p w:rsidR="00197C27" w:rsidRDefault="00197C27" w:rsidP="00D075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Mystery STEM Careers</w:t>
            </w:r>
            <w:r>
              <w:rPr>
                <w:rFonts w:ascii="Times New Roman" w:eastAsia="Times New Roman" w:hAnsi="Times New Roman" w:cs="Times New Roman"/>
                <w:sz w:val="24"/>
                <w:szCs w:val="24"/>
              </w:rPr>
              <w:t>: Mentors learn about jobs, job descriptions, and careers in STEM field.</w:t>
            </w:r>
          </w:p>
        </w:tc>
      </w:tr>
      <w:tr w:rsidR="00197C27" w:rsidTr="0067394E">
        <w:trPr>
          <w:trHeight w:val="240"/>
        </w:trPr>
        <w:tc>
          <w:tcPr>
            <w:tcW w:w="990" w:type="dxa"/>
            <w:vMerge/>
          </w:tcPr>
          <w:p w:rsidR="00197C27" w:rsidRDefault="00197C27" w:rsidP="00D075D3">
            <w:pPr>
              <w:widowControl w:val="0"/>
              <w:pBdr>
                <w:top w:val="nil"/>
                <w:left w:val="nil"/>
                <w:bottom w:val="nil"/>
                <w:right w:val="nil"/>
                <w:between w:val="nil"/>
              </w:pBdr>
              <w:rPr>
                <w:rFonts w:ascii="Times New Roman" w:eastAsia="Times New Roman" w:hAnsi="Times New Roman" w:cs="Times New Roman"/>
                <w:b/>
                <w:sz w:val="24"/>
                <w:szCs w:val="24"/>
              </w:rPr>
            </w:pPr>
          </w:p>
        </w:tc>
        <w:tc>
          <w:tcPr>
            <w:tcW w:w="4212" w:type="dxa"/>
            <w:vMerge/>
          </w:tcPr>
          <w:p w:rsidR="00197C27" w:rsidRDefault="00197C27" w:rsidP="00D075D3">
            <w:pPr>
              <w:widowControl w:val="0"/>
              <w:pBdr>
                <w:top w:val="nil"/>
                <w:left w:val="nil"/>
                <w:bottom w:val="nil"/>
                <w:right w:val="nil"/>
                <w:between w:val="nil"/>
              </w:pBdr>
              <w:rPr>
                <w:rFonts w:ascii="Times New Roman" w:eastAsia="Times New Roman" w:hAnsi="Times New Roman" w:cs="Times New Roman"/>
                <w:b/>
                <w:sz w:val="24"/>
                <w:szCs w:val="24"/>
              </w:rPr>
            </w:pPr>
          </w:p>
        </w:tc>
        <w:tc>
          <w:tcPr>
            <w:tcW w:w="615" w:type="dxa"/>
          </w:tcPr>
          <w:p w:rsidR="00197C27" w:rsidRDefault="00197C27" w:rsidP="00D07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130" w:type="dxa"/>
          </w:tcPr>
          <w:p w:rsidR="00197C27" w:rsidRDefault="00197C27" w:rsidP="00D075D3">
            <w:pP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 xml:space="preserve">Jobs in Demand: </w:t>
            </w:r>
            <w:r>
              <w:rPr>
                <w:rFonts w:ascii="Times New Roman" w:eastAsia="Times New Roman" w:hAnsi="Times New Roman" w:cs="Times New Roman"/>
                <w:sz w:val="24"/>
                <w:szCs w:val="24"/>
              </w:rPr>
              <w:t xml:space="preserve">Mentors research available jobs in their state and community and identify the education level that is required for those jobs. </w:t>
            </w:r>
          </w:p>
        </w:tc>
      </w:tr>
      <w:tr w:rsidR="00197C27" w:rsidTr="009D3820">
        <w:tc>
          <w:tcPr>
            <w:tcW w:w="990" w:type="dxa"/>
            <w:vMerge w:val="restart"/>
          </w:tcPr>
          <w:p w:rsidR="00197C27" w:rsidRDefault="00197C27" w:rsidP="00D075D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C.M.5</w:t>
            </w:r>
          </w:p>
        </w:tc>
        <w:tc>
          <w:tcPr>
            <w:tcW w:w="4212" w:type="dxa"/>
            <w:vMerge w:val="restart"/>
          </w:tcPr>
          <w:p w:rsidR="00197C27" w:rsidRDefault="00197C27" w:rsidP="00AD4FB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information from personal inventory surveys to explore and evaluate jobs within the 16 KY Career Clusters to guide educational pathway choices at the secondary level.</w:t>
            </w:r>
          </w:p>
        </w:tc>
        <w:tc>
          <w:tcPr>
            <w:tcW w:w="615" w:type="dxa"/>
          </w:tcPr>
          <w:p w:rsidR="00197C27" w:rsidRDefault="00197C27" w:rsidP="00D07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197C27" w:rsidRDefault="00197C27" w:rsidP="00D075D3">
            <w:pPr>
              <w:rPr>
                <w:rFonts w:ascii="Times New Roman" w:eastAsia="Times New Roman" w:hAnsi="Times New Roman" w:cs="Times New Roman"/>
                <w:sz w:val="24"/>
                <w:szCs w:val="24"/>
                <w:vertAlign w:val="superscript"/>
              </w:rPr>
            </w:pPr>
            <w:r>
              <w:rPr>
                <w:rFonts w:ascii="Times New Roman" w:eastAsia="Times New Roman" w:hAnsi="Times New Roman" w:cs="Times New Roman"/>
                <w:b/>
                <w:sz w:val="24"/>
                <w:szCs w:val="24"/>
              </w:rPr>
              <w:t xml:space="preserve">Inventories 1: Multiple Intelligences: </w:t>
            </w:r>
            <w:r>
              <w:rPr>
                <w:rFonts w:ascii="Times New Roman" w:eastAsia="Times New Roman" w:hAnsi="Times New Roman" w:cs="Times New Roman"/>
                <w:sz w:val="24"/>
                <w:szCs w:val="24"/>
              </w:rPr>
              <w:t>Mentors will identify the ways they explore and express new ideas and information.</w:t>
            </w:r>
          </w:p>
        </w:tc>
      </w:tr>
      <w:tr w:rsidR="00197C27" w:rsidTr="000E40FF">
        <w:tc>
          <w:tcPr>
            <w:tcW w:w="990" w:type="dxa"/>
            <w:vMerge/>
          </w:tcPr>
          <w:p w:rsidR="00197C27" w:rsidRDefault="00197C27"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vertAlign w:val="superscript"/>
              </w:rPr>
            </w:pPr>
          </w:p>
        </w:tc>
        <w:tc>
          <w:tcPr>
            <w:tcW w:w="4212" w:type="dxa"/>
            <w:vMerge/>
          </w:tcPr>
          <w:p w:rsidR="00197C27" w:rsidRDefault="00197C27"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vertAlign w:val="superscript"/>
              </w:rPr>
            </w:pPr>
          </w:p>
        </w:tc>
        <w:tc>
          <w:tcPr>
            <w:tcW w:w="615" w:type="dxa"/>
          </w:tcPr>
          <w:p w:rsidR="00197C27" w:rsidRDefault="00197C27" w:rsidP="00D07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197C27" w:rsidRDefault="00197C27" w:rsidP="00D075D3">
            <w:pPr>
              <w:rPr>
                <w:rFonts w:ascii="Times New Roman" w:eastAsia="Times New Roman" w:hAnsi="Times New Roman" w:cs="Times New Roman"/>
                <w:sz w:val="24"/>
                <w:szCs w:val="24"/>
                <w:vertAlign w:val="superscript"/>
              </w:rPr>
            </w:pPr>
            <w:r>
              <w:rPr>
                <w:rFonts w:ascii="Times New Roman" w:eastAsia="Times New Roman" w:hAnsi="Times New Roman" w:cs="Times New Roman"/>
                <w:b/>
                <w:sz w:val="24"/>
                <w:szCs w:val="24"/>
              </w:rPr>
              <w:t xml:space="preserve">Inventories 2: Learning Styles: </w:t>
            </w:r>
            <w:r>
              <w:rPr>
                <w:rFonts w:ascii="Times New Roman" w:eastAsia="Times New Roman" w:hAnsi="Times New Roman" w:cs="Times New Roman"/>
                <w:sz w:val="24"/>
                <w:szCs w:val="24"/>
              </w:rPr>
              <w:t>Mentors will identify their learning preferences.</w:t>
            </w:r>
          </w:p>
        </w:tc>
      </w:tr>
      <w:tr w:rsidR="00197C27" w:rsidTr="005055A8">
        <w:tc>
          <w:tcPr>
            <w:tcW w:w="990" w:type="dxa"/>
            <w:vMerge/>
          </w:tcPr>
          <w:p w:rsidR="00197C27" w:rsidRDefault="00197C27"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vertAlign w:val="superscript"/>
              </w:rPr>
            </w:pPr>
          </w:p>
        </w:tc>
        <w:tc>
          <w:tcPr>
            <w:tcW w:w="4212" w:type="dxa"/>
            <w:vMerge/>
          </w:tcPr>
          <w:p w:rsidR="00197C27" w:rsidRDefault="00197C27"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vertAlign w:val="superscript"/>
              </w:rPr>
            </w:pPr>
          </w:p>
        </w:tc>
        <w:tc>
          <w:tcPr>
            <w:tcW w:w="615" w:type="dxa"/>
          </w:tcPr>
          <w:p w:rsidR="00197C27" w:rsidRDefault="00197C27" w:rsidP="00D07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197C27" w:rsidRDefault="00197C27" w:rsidP="00D075D3">
            <w:pP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 xml:space="preserve">Inventories 3: Now What: </w:t>
            </w:r>
            <w:r>
              <w:rPr>
                <w:rFonts w:ascii="Times New Roman" w:eastAsia="Times New Roman" w:hAnsi="Times New Roman" w:cs="Times New Roman"/>
                <w:sz w:val="24"/>
                <w:szCs w:val="24"/>
              </w:rPr>
              <w:t>Mentors will review their results from the Multiple Intelligences and Learning Styles inventories and use that information to create strategies for academic improvement.</w:t>
            </w:r>
            <w:r>
              <w:rPr>
                <w:rFonts w:ascii="Times New Roman" w:eastAsia="Times New Roman" w:hAnsi="Times New Roman" w:cs="Times New Roman"/>
                <w:b/>
                <w:sz w:val="24"/>
                <w:szCs w:val="24"/>
              </w:rPr>
              <w:t xml:space="preserve"> </w:t>
            </w:r>
          </w:p>
        </w:tc>
      </w:tr>
      <w:tr w:rsidR="00197C27" w:rsidTr="004A4881">
        <w:tc>
          <w:tcPr>
            <w:tcW w:w="990" w:type="dxa"/>
            <w:vMerge/>
          </w:tcPr>
          <w:p w:rsidR="00197C27" w:rsidRDefault="00197C27"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vertAlign w:val="superscript"/>
              </w:rPr>
            </w:pPr>
          </w:p>
        </w:tc>
        <w:tc>
          <w:tcPr>
            <w:tcW w:w="4212" w:type="dxa"/>
            <w:vMerge/>
          </w:tcPr>
          <w:p w:rsidR="00197C27" w:rsidRDefault="00197C27"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vertAlign w:val="superscript"/>
              </w:rPr>
            </w:pPr>
          </w:p>
        </w:tc>
        <w:tc>
          <w:tcPr>
            <w:tcW w:w="615" w:type="dxa"/>
          </w:tcPr>
          <w:p w:rsidR="00197C27" w:rsidRDefault="00197C27" w:rsidP="00D07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197C27" w:rsidRDefault="00197C27" w:rsidP="00D075D3">
            <w:pPr>
              <w:rPr>
                <w:rFonts w:ascii="Times New Roman" w:eastAsia="Times New Roman" w:hAnsi="Times New Roman" w:cs="Times New Roman"/>
                <w:sz w:val="24"/>
                <w:szCs w:val="24"/>
                <w:vertAlign w:val="superscript"/>
              </w:rPr>
            </w:pPr>
            <w:r>
              <w:rPr>
                <w:rFonts w:ascii="Times New Roman" w:eastAsia="Times New Roman" w:hAnsi="Times New Roman" w:cs="Times New Roman"/>
                <w:b/>
                <w:sz w:val="24"/>
                <w:szCs w:val="24"/>
              </w:rPr>
              <w:t xml:space="preserve">Identifying Student Skills: </w:t>
            </w:r>
            <w:r>
              <w:rPr>
                <w:rFonts w:ascii="Times New Roman" w:eastAsia="Times New Roman" w:hAnsi="Times New Roman" w:cs="Times New Roman"/>
                <w:sz w:val="24"/>
                <w:szCs w:val="24"/>
              </w:rPr>
              <w:t>Mentors will identify the skills and behaviors that support academic success and what behaviors take away from academic success.</w:t>
            </w:r>
          </w:p>
        </w:tc>
      </w:tr>
      <w:tr w:rsidR="00197C27" w:rsidTr="00956104">
        <w:tc>
          <w:tcPr>
            <w:tcW w:w="990" w:type="dxa"/>
            <w:vMerge/>
          </w:tcPr>
          <w:p w:rsidR="00197C27" w:rsidRDefault="00197C27"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vertAlign w:val="superscript"/>
              </w:rPr>
            </w:pPr>
          </w:p>
        </w:tc>
        <w:tc>
          <w:tcPr>
            <w:tcW w:w="4212" w:type="dxa"/>
            <w:vMerge/>
          </w:tcPr>
          <w:p w:rsidR="00197C27" w:rsidRDefault="00197C27"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vertAlign w:val="superscript"/>
              </w:rPr>
            </w:pPr>
          </w:p>
        </w:tc>
        <w:tc>
          <w:tcPr>
            <w:tcW w:w="615" w:type="dxa"/>
          </w:tcPr>
          <w:p w:rsidR="00197C27" w:rsidRDefault="00197C27" w:rsidP="00D07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197C27" w:rsidRDefault="00197C27" w:rsidP="00D075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Career Interests, Part 1: </w:t>
            </w:r>
            <w:r>
              <w:rPr>
                <w:rFonts w:ascii="Times New Roman" w:eastAsia="Times New Roman" w:hAnsi="Times New Roman" w:cs="Times New Roman"/>
                <w:sz w:val="24"/>
                <w:szCs w:val="24"/>
              </w:rPr>
              <w:t>Mentors complete an interest inventory to find career matches.</w:t>
            </w:r>
            <w:r>
              <w:rPr>
                <w:rFonts w:ascii="Times New Roman" w:eastAsia="Times New Roman" w:hAnsi="Times New Roman" w:cs="Times New Roman"/>
                <w:b/>
                <w:sz w:val="24"/>
                <w:szCs w:val="24"/>
              </w:rPr>
              <w:t xml:space="preserve"> </w:t>
            </w:r>
          </w:p>
        </w:tc>
      </w:tr>
      <w:tr w:rsidR="00197C27" w:rsidTr="006015E8">
        <w:tc>
          <w:tcPr>
            <w:tcW w:w="990" w:type="dxa"/>
            <w:vMerge/>
          </w:tcPr>
          <w:p w:rsidR="00197C27" w:rsidRDefault="00197C27"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212" w:type="dxa"/>
            <w:vMerge/>
          </w:tcPr>
          <w:p w:rsidR="00197C27" w:rsidRDefault="00197C27"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15" w:type="dxa"/>
          </w:tcPr>
          <w:p w:rsidR="00197C27" w:rsidRDefault="00197C27" w:rsidP="00D07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197C27" w:rsidRDefault="00197C27" w:rsidP="00D075D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Career Interests, Part 2: </w:t>
            </w:r>
            <w:r>
              <w:rPr>
                <w:rFonts w:ascii="Times New Roman" w:eastAsia="Times New Roman" w:hAnsi="Times New Roman" w:cs="Times New Roman"/>
                <w:sz w:val="24"/>
                <w:szCs w:val="24"/>
              </w:rPr>
              <w:t>Mentors learn about the six different types of workers and use the results of their Career Interest handout to identify the type of work that they might enjoy.</w:t>
            </w:r>
          </w:p>
        </w:tc>
      </w:tr>
      <w:tr w:rsidR="00197C27" w:rsidTr="00484187">
        <w:tc>
          <w:tcPr>
            <w:tcW w:w="990" w:type="dxa"/>
            <w:vMerge/>
          </w:tcPr>
          <w:p w:rsidR="00197C27" w:rsidRDefault="00197C27"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212" w:type="dxa"/>
            <w:vMerge/>
          </w:tcPr>
          <w:p w:rsidR="00197C27" w:rsidRDefault="00197C27"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15" w:type="dxa"/>
          </w:tcPr>
          <w:p w:rsidR="00197C27" w:rsidRDefault="00197C27" w:rsidP="00D07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197C27" w:rsidRDefault="00197C27" w:rsidP="00D075D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Career Interests, Part 3: </w:t>
            </w:r>
            <w:r>
              <w:rPr>
                <w:rFonts w:ascii="Times New Roman" w:eastAsia="Times New Roman" w:hAnsi="Times New Roman" w:cs="Times New Roman"/>
                <w:sz w:val="24"/>
                <w:szCs w:val="24"/>
              </w:rPr>
              <w:t>Mentors use the results of their Career Interest Types handout to identify the type of work they might enjoy.</w:t>
            </w:r>
          </w:p>
        </w:tc>
      </w:tr>
      <w:tr w:rsidR="00197C27" w:rsidTr="008D7B5E">
        <w:tc>
          <w:tcPr>
            <w:tcW w:w="990" w:type="dxa"/>
            <w:vMerge/>
          </w:tcPr>
          <w:p w:rsidR="00197C27" w:rsidRDefault="00197C27"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212" w:type="dxa"/>
            <w:vMerge/>
          </w:tcPr>
          <w:p w:rsidR="00197C27" w:rsidRDefault="00197C27"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15" w:type="dxa"/>
          </w:tcPr>
          <w:p w:rsidR="00197C27" w:rsidRDefault="00197C27" w:rsidP="00D07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197C27" w:rsidRDefault="00197C27" w:rsidP="00D075D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VIA Strength Survey: </w:t>
            </w:r>
            <w:r>
              <w:rPr>
                <w:rFonts w:ascii="Times New Roman" w:eastAsia="Times New Roman" w:hAnsi="Times New Roman" w:cs="Times New Roman"/>
                <w:sz w:val="24"/>
                <w:szCs w:val="24"/>
              </w:rPr>
              <w:t>Mentors will identify and explore their character strengths.</w:t>
            </w:r>
          </w:p>
        </w:tc>
      </w:tr>
      <w:tr w:rsidR="00D075D3">
        <w:tc>
          <w:tcPr>
            <w:tcW w:w="13947" w:type="dxa"/>
            <w:gridSpan w:val="4"/>
            <w:shd w:val="clear" w:color="auto" w:fill="A8D08D"/>
          </w:tcPr>
          <w:p w:rsidR="00D075D3" w:rsidRPr="00E30515" w:rsidRDefault="00D075D3" w:rsidP="00D075D3">
            <w:pPr>
              <w:jc w:val="center"/>
              <w:rPr>
                <w:rFonts w:ascii="Times New Roman" w:eastAsia="Times New Roman" w:hAnsi="Times New Roman" w:cs="Times New Roman"/>
                <w:b/>
                <w:i/>
                <w:sz w:val="24"/>
                <w:szCs w:val="24"/>
              </w:rPr>
            </w:pPr>
            <w:r w:rsidRPr="00E30515">
              <w:rPr>
                <w:rFonts w:ascii="Times New Roman" w:eastAsia="Times New Roman" w:hAnsi="Times New Roman" w:cs="Times New Roman"/>
                <w:b/>
                <w:i/>
                <w:sz w:val="24"/>
                <w:szCs w:val="24"/>
              </w:rPr>
              <w:t>Preparation</w:t>
            </w:r>
          </w:p>
        </w:tc>
      </w:tr>
      <w:tr w:rsidR="00197C27" w:rsidTr="008A0883">
        <w:tc>
          <w:tcPr>
            <w:tcW w:w="990" w:type="dxa"/>
            <w:vMerge w:val="restart"/>
          </w:tcPr>
          <w:p w:rsidR="00197C27" w:rsidRDefault="00197C27" w:rsidP="00D075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C.M.6</w:t>
            </w:r>
          </w:p>
        </w:tc>
        <w:tc>
          <w:tcPr>
            <w:tcW w:w="4212" w:type="dxa"/>
            <w:vMerge w:val="restart"/>
          </w:tcPr>
          <w:p w:rsidR="00197C27" w:rsidRDefault="00197C27" w:rsidP="00E317D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Explain how skills (both academic and technical) necessary for a variety of career pathways may be gained through extracurricular activities, community experience, volunteer work, etc.</w:t>
            </w:r>
          </w:p>
        </w:tc>
        <w:tc>
          <w:tcPr>
            <w:tcW w:w="615" w:type="dxa"/>
          </w:tcPr>
          <w:p w:rsidR="00197C27" w:rsidRDefault="00197C27" w:rsidP="00197C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197C27" w:rsidRDefault="00197C27" w:rsidP="00D075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Inventories 1: Multiple Intelligences: </w:t>
            </w:r>
            <w:r>
              <w:rPr>
                <w:rFonts w:ascii="Times New Roman" w:eastAsia="Times New Roman" w:hAnsi="Times New Roman" w:cs="Times New Roman"/>
                <w:sz w:val="24"/>
                <w:szCs w:val="24"/>
              </w:rPr>
              <w:t>Mentors will identify the ways they explore and express new ideas and information.</w:t>
            </w:r>
          </w:p>
        </w:tc>
      </w:tr>
      <w:tr w:rsidR="00197C27" w:rsidTr="00603644">
        <w:tc>
          <w:tcPr>
            <w:tcW w:w="990" w:type="dxa"/>
            <w:vMerge/>
          </w:tcPr>
          <w:p w:rsidR="00197C27" w:rsidRDefault="00197C27"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212" w:type="dxa"/>
            <w:vMerge/>
          </w:tcPr>
          <w:p w:rsidR="00197C27" w:rsidRDefault="00197C27"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15" w:type="dxa"/>
          </w:tcPr>
          <w:p w:rsidR="00197C27" w:rsidRDefault="00197C27" w:rsidP="00197C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197C27" w:rsidRDefault="00197C27" w:rsidP="00D075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Inventories 2: Learning Styles: </w:t>
            </w:r>
            <w:r>
              <w:rPr>
                <w:rFonts w:ascii="Times New Roman" w:eastAsia="Times New Roman" w:hAnsi="Times New Roman" w:cs="Times New Roman"/>
                <w:sz w:val="24"/>
                <w:szCs w:val="24"/>
              </w:rPr>
              <w:t>Mentors will identify their learning preferences.</w:t>
            </w:r>
          </w:p>
        </w:tc>
      </w:tr>
      <w:tr w:rsidR="00931898" w:rsidTr="00876122">
        <w:tc>
          <w:tcPr>
            <w:tcW w:w="990" w:type="dxa"/>
            <w:vMerge/>
          </w:tcPr>
          <w:p w:rsidR="00931898" w:rsidRDefault="00931898"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212" w:type="dxa"/>
            <w:vMerge/>
          </w:tcPr>
          <w:p w:rsidR="00931898" w:rsidRDefault="00931898"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15" w:type="dxa"/>
          </w:tcPr>
          <w:p w:rsidR="00931898" w:rsidRDefault="00931898" w:rsidP="00197C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931898" w:rsidRDefault="00931898" w:rsidP="00D075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Inventories 3: Now What: </w:t>
            </w:r>
            <w:r>
              <w:rPr>
                <w:rFonts w:ascii="Times New Roman" w:eastAsia="Times New Roman" w:hAnsi="Times New Roman" w:cs="Times New Roman"/>
                <w:sz w:val="24"/>
                <w:szCs w:val="24"/>
              </w:rPr>
              <w:t>Mentors will review their results from the Multiple Intelligences and Learning Styles inventories and use that information to create strategies for academic improvement.</w:t>
            </w:r>
          </w:p>
        </w:tc>
      </w:tr>
      <w:tr w:rsidR="00931898" w:rsidTr="00C31518">
        <w:tc>
          <w:tcPr>
            <w:tcW w:w="990" w:type="dxa"/>
            <w:vMerge/>
          </w:tcPr>
          <w:p w:rsidR="00931898" w:rsidRDefault="00931898"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212" w:type="dxa"/>
            <w:vMerge/>
          </w:tcPr>
          <w:p w:rsidR="00931898" w:rsidRDefault="00931898"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15" w:type="dxa"/>
          </w:tcPr>
          <w:p w:rsidR="00931898" w:rsidRDefault="00931898" w:rsidP="00197C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931898" w:rsidRDefault="00931898" w:rsidP="00D075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Identifying Student Skills: </w:t>
            </w:r>
            <w:r>
              <w:rPr>
                <w:rFonts w:ascii="Times New Roman" w:eastAsia="Times New Roman" w:hAnsi="Times New Roman" w:cs="Times New Roman"/>
                <w:sz w:val="24"/>
                <w:szCs w:val="24"/>
              </w:rPr>
              <w:t>Mentors will identify the skills and behaviors that support academic success and what behaviors take away from academic success.</w:t>
            </w:r>
          </w:p>
        </w:tc>
      </w:tr>
      <w:tr w:rsidR="00931898" w:rsidTr="00932DBE">
        <w:tc>
          <w:tcPr>
            <w:tcW w:w="990" w:type="dxa"/>
            <w:vMerge/>
          </w:tcPr>
          <w:p w:rsidR="00931898" w:rsidRDefault="00931898"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212" w:type="dxa"/>
            <w:vMerge/>
          </w:tcPr>
          <w:p w:rsidR="00931898" w:rsidRDefault="00931898"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15" w:type="dxa"/>
          </w:tcPr>
          <w:p w:rsidR="00931898" w:rsidRDefault="00931898" w:rsidP="00197C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931898" w:rsidRDefault="00931898" w:rsidP="00D075D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Memory Skills, Part 2: </w:t>
            </w:r>
            <w:r>
              <w:rPr>
                <w:rFonts w:ascii="Times New Roman" w:eastAsia="Times New Roman" w:hAnsi="Times New Roman" w:cs="Times New Roman"/>
                <w:sz w:val="24"/>
                <w:szCs w:val="24"/>
              </w:rPr>
              <w:t>Mentors explore strategies to help them remember important information.</w:t>
            </w:r>
          </w:p>
        </w:tc>
      </w:tr>
      <w:tr w:rsidR="00931898" w:rsidTr="00BF7470">
        <w:tc>
          <w:tcPr>
            <w:tcW w:w="990" w:type="dxa"/>
            <w:vMerge/>
          </w:tcPr>
          <w:p w:rsidR="00931898" w:rsidRDefault="00931898"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212" w:type="dxa"/>
            <w:vMerge/>
          </w:tcPr>
          <w:p w:rsidR="00931898" w:rsidRDefault="00931898"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15" w:type="dxa"/>
          </w:tcPr>
          <w:p w:rsidR="00931898" w:rsidRDefault="00931898" w:rsidP="00197C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931898" w:rsidRDefault="00931898" w:rsidP="00D075D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Prioritization: </w:t>
            </w:r>
            <w:r>
              <w:rPr>
                <w:rFonts w:ascii="Times New Roman" w:eastAsia="Times New Roman" w:hAnsi="Times New Roman" w:cs="Times New Roman"/>
                <w:sz w:val="24"/>
                <w:szCs w:val="24"/>
              </w:rPr>
              <w:t>Mentors will learn how to prioritize their time.</w:t>
            </w:r>
          </w:p>
        </w:tc>
      </w:tr>
      <w:tr w:rsidR="00931898" w:rsidTr="006254F2">
        <w:tc>
          <w:tcPr>
            <w:tcW w:w="990" w:type="dxa"/>
            <w:vMerge/>
          </w:tcPr>
          <w:p w:rsidR="00931898" w:rsidRDefault="00931898"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212" w:type="dxa"/>
            <w:vMerge/>
          </w:tcPr>
          <w:p w:rsidR="00931898" w:rsidRDefault="00931898"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15" w:type="dxa"/>
          </w:tcPr>
          <w:p w:rsidR="00931898" w:rsidRDefault="00931898" w:rsidP="00197C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931898" w:rsidRDefault="00931898" w:rsidP="00D075D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Why People Work: </w:t>
            </w:r>
            <w:r>
              <w:rPr>
                <w:rFonts w:ascii="Times New Roman" w:eastAsia="Times New Roman" w:hAnsi="Times New Roman" w:cs="Times New Roman"/>
                <w:sz w:val="24"/>
                <w:szCs w:val="24"/>
              </w:rPr>
              <w:t>Mentors explore many reasons people work and the variety of jobs that can help satisfy those reasons..</w:t>
            </w:r>
          </w:p>
        </w:tc>
      </w:tr>
      <w:tr w:rsidR="00931898" w:rsidTr="0055476F">
        <w:tc>
          <w:tcPr>
            <w:tcW w:w="990" w:type="dxa"/>
            <w:vMerge/>
          </w:tcPr>
          <w:p w:rsidR="00931898" w:rsidRDefault="00931898"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212" w:type="dxa"/>
            <w:vMerge/>
          </w:tcPr>
          <w:p w:rsidR="00931898" w:rsidRDefault="00931898"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15" w:type="dxa"/>
          </w:tcPr>
          <w:p w:rsidR="00931898" w:rsidRDefault="00931898" w:rsidP="00197C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931898" w:rsidRDefault="00931898" w:rsidP="00D075D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Exploring Workplace Characteristics: </w:t>
            </w:r>
            <w:r>
              <w:rPr>
                <w:rFonts w:ascii="Times New Roman" w:eastAsia="Times New Roman" w:hAnsi="Times New Roman" w:cs="Times New Roman"/>
                <w:sz w:val="24"/>
                <w:szCs w:val="24"/>
              </w:rPr>
              <w:t>Mentors discuss the characteristics of various jobs, including context and activities.</w:t>
            </w:r>
          </w:p>
        </w:tc>
      </w:tr>
      <w:tr w:rsidR="00931898" w:rsidTr="005B0C4A">
        <w:tc>
          <w:tcPr>
            <w:tcW w:w="990" w:type="dxa"/>
            <w:vMerge/>
          </w:tcPr>
          <w:p w:rsidR="00931898" w:rsidRDefault="00931898"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212" w:type="dxa"/>
            <w:vMerge/>
          </w:tcPr>
          <w:p w:rsidR="00931898" w:rsidRDefault="00931898"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15" w:type="dxa"/>
          </w:tcPr>
          <w:p w:rsidR="00931898" w:rsidRDefault="00931898" w:rsidP="00197C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931898" w:rsidRDefault="00931898" w:rsidP="00D075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Career Interests Part 1: </w:t>
            </w:r>
            <w:r>
              <w:rPr>
                <w:rFonts w:ascii="Times New Roman" w:eastAsia="Times New Roman" w:hAnsi="Times New Roman" w:cs="Times New Roman"/>
                <w:sz w:val="24"/>
                <w:szCs w:val="24"/>
              </w:rPr>
              <w:t>Mentors complete an interest inventory to find career matches.</w:t>
            </w:r>
            <w:r>
              <w:rPr>
                <w:rFonts w:ascii="Times New Roman" w:eastAsia="Times New Roman" w:hAnsi="Times New Roman" w:cs="Times New Roman"/>
                <w:b/>
                <w:sz w:val="24"/>
                <w:szCs w:val="24"/>
              </w:rPr>
              <w:t xml:space="preserve"> </w:t>
            </w:r>
          </w:p>
        </w:tc>
      </w:tr>
      <w:tr w:rsidR="00931898" w:rsidTr="00132C79">
        <w:tc>
          <w:tcPr>
            <w:tcW w:w="990" w:type="dxa"/>
            <w:vMerge/>
          </w:tcPr>
          <w:p w:rsidR="00931898" w:rsidRDefault="00931898"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212" w:type="dxa"/>
            <w:vMerge/>
          </w:tcPr>
          <w:p w:rsidR="00931898" w:rsidRDefault="00931898"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15" w:type="dxa"/>
          </w:tcPr>
          <w:p w:rsidR="00931898" w:rsidRDefault="00931898" w:rsidP="00197C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931898" w:rsidRDefault="00931898" w:rsidP="00D075D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Career Interests Part 2: </w:t>
            </w:r>
            <w:r>
              <w:rPr>
                <w:rFonts w:ascii="Times New Roman" w:eastAsia="Times New Roman" w:hAnsi="Times New Roman" w:cs="Times New Roman"/>
                <w:sz w:val="24"/>
                <w:szCs w:val="24"/>
              </w:rPr>
              <w:t>Mentors learn about the six different types of workers and use the results of their Career Interest handout to identify the type of work that might enjoy.</w:t>
            </w:r>
          </w:p>
        </w:tc>
      </w:tr>
      <w:tr w:rsidR="00931898" w:rsidTr="00504D03">
        <w:tc>
          <w:tcPr>
            <w:tcW w:w="990" w:type="dxa"/>
            <w:vMerge/>
          </w:tcPr>
          <w:p w:rsidR="00931898" w:rsidRDefault="00931898"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212" w:type="dxa"/>
            <w:vMerge/>
          </w:tcPr>
          <w:p w:rsidR="00931898" w:rsidRDefault="00931898"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15" w:type="dxa"/>
          </w:tcPr>
          <w:p w:rsidR="00931898" w:rsidRDefault="00931898" w:rsidP="00197C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931898" w:rsidRDefault="00931898" w:rsidP="00D075D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Career Interests Part 3: </w:t>
            </w:r>
            <w:r>
              <w:rPr>
                <w:rFonts w:ascii="Times New Roman" w:eastAsia="Times New Roman" w:hAnsi="Times New Roman" w:cs="Times New Roman"/>
                <w:sz w:val="24"/>
                <w:szCs w:val="24"/>
              </w:rPr>
              <w:t>Mentors use the results of their Career Interest Types handout to identify the type of work they might enjoy.</w:t>
            </w:r>
          </w:p>
        </w:tc>
      </w:tr>
      <w:tr w:rsidR="00931898" w:rsidTr="00D24DE1">
        <w:tc>
          <w:tcPr>
            <w:tcW w:w="990" w:type="dxa"/>
            <w:vMerge/>
          </w:tcPr>
          <w:p w:rsidR="00931898" w:rsidRDefault="00931898"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212" w:type="dxa"/>
            <w:vMerge/>
          </w:tcPr>
          <w:p w:rsidR="00931898" w:rsidRDefault="00931898"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15" w:type="dxa"/>
          </w:tcPr>
          <w:p w:rsidR="00931898" w:rsidRDefault="00931898" w:rsidP="00197C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931898" w:rsidRDefault="00931898" w:rsidP="00D075D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Effective Spoken Communication: </w:t>
            </w:r>
            <w:r>
              <w:rPr>
                <w:rFonts w:ascii="Times New Roman" w:eastAsia="Times New Roman" w:hAnsi="Times New Roman" w:cs="Times New Roman"/>
                <w:sz w:val="24"/>
                <w:szCs w:val="24"/>
              </w:rPr>
              <w:t>Mentor practice effective communication</w:t>
            </w:r>
          </w:p>
        </w:tc>
      </w:tr>
      <w:tr w:rsidR="00931898" w:rsidTr="00172E72">
        <w:tc>
          <w:tcPr>
            <w:tcW w:w="990" w:type="dxa"/>
            <w:vMerge/>
          </w:tcPr>
          <w:p w:rsidR="00931898" w:rsidRDefault="00931898"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212" w:type="dxa"/>
            <w:vMerge/>
          </w:tcPr>
          <w:p w:rsidR="00931898" w:rsidRDefault="00931898"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15" w:type="dxa"/>
          </w:tcPr>
          <w:p w:rsidR="00931898" w:rsidRDefault="00931898" w:rsidP="00197C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931898" w:rsidRDefault="00931898" w:rsidP="00D075D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Public Speaking: </w:t>
            </w:r>
            <w:r>
              <w:rPr>
                <w:rFonts w:ascii="Times New Roman" w:eastAsia="Times New Roman" w:hAnsi="Times New Roman" w:cs="Times New Roman"/>
                <w:sz w:val="24"/>
                <w:szCs w:val="24"/>
              </w:rPr>
              <w:t>Mentors explore the qualities that make a speech interesting and engaging.</w:t>
            </w:r>
          </w:p>
        </w:tc>
      </w:tr>
      <w:tr w:rsidR="00931898" w:rsidTr="001C626D">
        <w:tc>
          <w:tcPr>
            <w:tcW w:w="990" w:type="dxa"/>
            <w:vMerge/>
          </w:tcPr>
          <w:p w:rsidR="00931898" w:rsidRDefault="00931898"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212" w:type="dxa"/>
            <w:vMerge/>
          </w:tcPr>
          <w:p w:rsidR="00931898" w:rsidRDefault="00931898"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15" w:type="dxa"/>
          </w:tcPr>
          <w:p w:rsidR="00931898" w:rsidRDefault="00931898" w:rsidP="00197C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931898" w:rsidRDefault="00931898" w:rsidP="00D075D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VIA Strength Survey: </w:t>
            </w:r>
            <w:r>
              <w:rPr>
                <w:rFonts w:ascii="Times New Roman" w:eastAsia="Times New Roman" w:hAnsi="Times New Roman" w:cs="Times New Roman"/>
                <w:sz w:val="24"/>
                <w:szCs w:val="24"/>
              </w:rPr>
              <w:t>Mentors will identify and explore their character strengths.</w:t>
            </w:r>
          </w:p>
        </w:tc>
      </w:tr>
      <w:tr w:rsidR="00931898" w:rsidTr="002550E0">
        <w:tc>
          <w:tcPr>
            <w:tcW w:w="990" w:type="dxa"/>
            <w:vMerge/>
          </w:tcPr>
          <w:p w:rsidR="00931898" w:rsidRDefault="00931898"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212" w:type="dxa"/>
            <w:vMerge/>
          </w:tcPr>
          <w:p w:rsidR="00931898" w:rsidRDefault="00931898"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15" w:type="dxa"/>
          </w:tcPr>
          <w:p w:rsidR="00931898" w:rsidRDefault="00931898" w:rsidP="00197C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931898" w:rsidRDefault="00931898" w:rsidP="00D075D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Preparing for Success, Part 1: </w:t>
            </w:r>
            <w:r>
              <w:rPr>
                <w:rFonts w:ascii="Times New Roman" w:eastAsia="Times New Roman" w:hAnsi="Times New Roman" w:cs="Times New Roman"/>
                <w:sz w:val="24"/>
                <w:szCs w:val="24"/>
              </w:rPr>
              <w:t>Mentors will learn how to plan for successfully completing their assignments.</w:t>
            </w:r>
          </w:p>
        </w:tc>
      </w:tr>
      <w:tr w:rsidR="00931898" w:rsidTr="00213E58">
        <w:tc>
          <w:tcPr>
            <w:tcW w:w="990" w:type="dxa"/>
            <w:vMerge/>
          </w:tcPr>
          <w:p w:rsidR="00931898" w:rsidRDefault="00931898"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212" w:type="dxa"/>
            <w:vMerge/>
          </w:tcPr>
          <w:p w:rsidR="00931898" w:rsidRDefault="00931898"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15" w:type="dxa"/>
          </w:tcPr>
          <w:p w:rsidR="00931898" w:rsidRDefault="00931898" w:rsidP="00197C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931898" w:rsidRDefault="00931898" w:rsidP="00D075D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Finding a Win-Win Solution, Part 1 and 2: </w:t>
            </w:r>
            <w:r>
              <w:rPr>
                <w:rFonts w:ascii="Times New Roman" w:eastAsia="Times New Roman" w:hAnsi="Times New Roman" w:cs="Times New Roman"/>
                <w:sz w:val="24"/>
                <w:szCs w:val="24"/>
              </w:rPr>
              <w:t>Mentors learn about win-win solutions and practice achieving a win-win through role play</w:t>
            </w:r>
          </w:p>
        </w:tc>
      </w:tr>
      <w:tr w:rsidR="00931898" w:rsidTr="00700F64">
        <w:tc>
          <w:tcPr>
            <w:tcW w:w="990" w:type="dxa"/>
            <w:vMerge/>
          </w:tcPr>
          <w:p w:rsidR="00931898" w:rsidRDefault="00931898"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212" w:type="dxa"/>
            <w:vMerge/>
          </w:tcPr>
          <w:p w:rsidR="00931898" w:rsidRDefault="00931898"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15" w:type="dxa"/>
          </w:tcPr>
          <w:p w:rsidR="00931898" w:rsidRDefault="00931898" w:rsidP="00197C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931898" w:rsidRDefault="00931898" w:rsidP="00D075D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Communication Challenge:</w:t>
            </w:r>
            <w:r>
              <w:rPr>
                <w:rFonts w:ascii="Times New Roman" w:eastAsia="Times New Roman" w:hAnsi="Times New Roman" w:cs="Times New Roman"/>
                <w:sz w:val="24"/>
                <w:szCs w:val="24"/>
              </w:rPr>
              <w:t xml:space="preserve"> Mentors practice communication without using words</w:t>
            </w:r>
          </w:p>
        </w:tc>
      </w:tr>
      <w:tr w:rsidR="00931898" w:rsidTr="00687675">
        <w:tc>
          <w:tcPr>
            <w:tcW w:w="990" w:type="dxa"/>
            <w:vMerge/>
          </w:tcPr>
          <w:p w:rsidR="00931898" w:rsidRDefault="00931898"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4212" w:type="dxa"/>
            <w:vMerge/>
          </w:tcPr>
          <w:p w:rsidR="00931898" w:rsidRDefault="00931898" w:rsidP="00D075D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15" w:type="dxa"/>
          </w:tcPr>
          <w:p w:rsidR="00931898" w:rsidRDefault="00931898" w:rsidP="00197C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931898" w:rsidRDefault="00931898" w:rsidP="00D075D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Active Listening, Part 1 and 2</w:t>
            </w:r>
            <w:r>
              <w:rPr>
                <w:rFonts w:ascii="Times New Roman" w:eastAsia="Times New Roman" w:hAnsi="Times New Roman" w:cs="Times New Roman"/>
                <w:sz w:val="24"/>
                <w:szCs w:val="24"/>
              </w:rPr>
              <w:t>: Mentors learn about and practice active listening</w:t>
            </w:r>
          </w:p>
        </w:tc>
      </w:tr>
      <w:tr w:rsidR="00931898" w:rsidTr="007E22B0">
        <w:tc>
          <w:tcPr>
            <w:tcW w:w="990" w:type="dxa"/>
            <w:vMerge w:val="restart"/>
          </w:tcPr>
          <w:p w:rsidR="00931898" w:rsidRDefault="00931898" w:rsidP="00D075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C.M.7</w:t>
            </w:r>
          </w:p>
        </w:tc>
        <w:tc>
          <w:tcPr>
            <w:tcW w:w="4212" w:type="dxa"/>
            <w:vMerge w:val="restart"/>
          </w:tcPr>
          <w:p w:rsidR="00931898" w:rsidRDefault="00931898" w:rsidP="000836E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Use various sources of career information (e.g., Career Day, guest speaker, field trips, virtual field trips, career fairs, career websites) to evaluate jobs/careers that reflect individual interests/needs. </w:t>
            </w:r>
            <w:r>
              <w:rPr>
                <w:rFonts w:ascii="Times New Roman" w:eastAsia="Times New Roman" w:hAnsi="Times New Roman" w:cs="Times New Roman"/>
                <w:sz w:val="24"/>
                <w:szCs w:val="24"/>
              </w:rPr>
              <w:t xml:space="preserve"> </w:t>
            </w:r>
          </w:p>
        </w:tc>
        <w:tc>
          <w:tcPr>
            <w:tcW w:w="615" w:type="dxa"/>
          </w:tcPr>
          <w:p w:rsidR="00931898" w:rsidRDefault="00931898" w:rsidP="00197C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931898" w:rsidRDefault="00931898" w:rsidP="00D075D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Career Gallery Walk: </w:t>
            </w:r>
            <w:r>
              <w:rPr>
                <w:rFonts w:ascii="Times New Roman" w:eastAsia="Times New Roman" w:hAnsi="Times New Roman" w:cs="Times New Roman"/>
                <w:sz w:val="24"/>
                <w:szCs w:val="24"/>
              </w:rPr>
              <w:t>Mentors explore gender stereotypes and investigate nontraditional careers</w:t>
            </w:r>
          </w:p>
        </w:tc>
      </w:tr>
      <w:tr w:rsidR="00931898" w:rsidTr="002E53D7">
        <w:tc>
          <w:tcPr>
            <w:tcW w:w="990" w:type="dxa"/>
            <w:vMerge/>
          </w:tcPr>
          <w:p w:rsidR="00931898" w:rsidRDefault="00931898" w:rsidP="00D075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212" w:type="dxa"/>
            <w:vMerge/>
          </w:tcPr>
          <w:p w:rsidR="00931898" w:rsidRDefault="00931898" w:rsidP="00D075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15" w:type="dxa"/>
          </w:tcPr>
          <w:p w:rsidR="00931898" w:rsidRDefault="00931898" w:rsidP="00197C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931898" w:rsidRDefault="00931898" w:rsidP="00D075D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Why People Work: </w:t>
            </w:r>
            <w:r>
              <w:rPr>
                <w:rFonts w:ascii="Times New Roman" w:eastAsia="Times New Roman" w:hAnsi="Times New Roman" w:cs="Times New Roman"/>
                <w:sz w:val="24"/>
                <w:szCs w:val="24"/>
              </w:rPr>
              <w:t>Mentors explore many reasons people work and the variety of jobs that can help satisfy those reasons..</w:t>
            </w:r>
          </w:p>
        </w:tc>
      </w:tr>
      <w:tr w:rsidR="00931898" w:rsidTr="00A677D8">
        <w:tc>
          <w:tcPr>
            <w:tcW w:w="990" w:type="dxa"/>
            <w:vMerge/>
          </w:tcPr>
          <w:p w:rsidR="00931898" w:rsidRDefault="00931898" w:rsidP="00D075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212" w:type="dxa"/>
            <w:vMerge/>
          </w:tcPr>
          <w:p w:rsidR="00931898" w:rsidRDefault="00931898" w:rsidP="00D075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15" w:type="dxa"/>
          </w:tcPr>
          <w:p w:rsidR="00931898" w:rsidRDefault="00931898" w:rsidP="00197C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931898" w:rsidRDefault="00931898" w:rsidP="00D075D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Exploring Workplace Characteristics: </w:t>
            </w:r>
            <w:r>
              <w:rPr>
                <w:rFonts w:ascii="Times New Roman" w:eastAsia="Times New Roman" w:hAnsi="Times New Roman" w:cs="Times New Roman"/>
                <w:sz w:val="24"/>
                <w:szCs w:val="24"/>
              </w:rPr>
              <w:t>Mentors discuss the characteristics of various jobs, including context and activities.</w:t>
            </w:r>
          </w:p>
        </w:tc>
      </w:tr>
      <w:tr w:rsidR="00931898" w:rsidTr="00D83B5A">
        <w:tc>
          <w:tcPr>
            <w:tcW w:w="990" w:type="dxa"/>
            <w:vMerge/>
          </w:tcPr>
          <w:p w:rsidR="00931898" w:rsidRDefault="00931898" w:rsidP="00D075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212" w:type="dxa"/>
            <w:vMerge/>
          </w:tcPr>
          <w:p w:rsidR="00931898" w:rsidRDefault="00931898" w:rsidP="00D075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15" w:type="dxa"/>
          </w:tcPr>
          <w:p w:rsidR="00931898" w:rsidRDefault="00931898" w:rsidP="00197C27">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8</w:t>
            </w:r>
          </w:p>
        </w:tc>
        <w:tc>
          <w:tcPr>
            <w:tcW w:w="8130" w:type="dxa"/>
          </w:tcPr>
          <w:p w:rsidR="00931898" w:rsidRDefault="00931898" w:rsidP="00D075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Jobs in Demand: </w:t>
            </w:r>
            <w:r>
              <w:rPr>
                <w:rFonts w:ascii="Times New Roman" w:eastAsia="Times New Roman" w:hAnsi="Times New Roman" w:cs="Times New Roman"/>
                <w:sz w:val="24"/>
                <w:szCs w:val="24"/>
              </w:rPr>
              <w:t xml:space="preserve">Mentors research available jobs in their state and community and identify the education level that is required for those jobs. </w:t>
            </w:r>
          </w:p>
        </w:tc>
      </w:tr>
      <w:tr w:rsidR="00931898" w:rsidTr="007C5EEB">
        <w:tc>
          <w:tcPr>
            <w:tcW w:w="990" w:type="dxa"/>
          </w:tcPr>
          <w:p w:rsidR="00931898" w:rsidRPr="00402687" w:rsidRDefault="00931898" w:rsidP="000836E7">
            <w:pPr>
              <w:rPr>
                <w:rFonts w:ascii="Times New Roman" w:eastAsia="Times New Roman" w:hAnsi="Times New Roman" w:cs="Times New Roman"/>
                <w:color w:val="000000"/>
                <w:sz w:val="24"/>
                <w:szCs w:val="24"/>
              </w:rPr>
            </w:pPr>
            <w:r w:rsidRPr="00402687">
              <w:rPr>
                <w:rFonts w:ascii="Times New Roman" w:eastAsia="Times New Roman" w:hAnsi="Times New Roman" w:cs="Times New Roman"/>
                <w:color w:val="000000"/>
                <w:sz w:val="24"/>
                <w:szCs w:val="24"/>
              </w:rPr>
              <w:t>C.M.8</w:t>
            </w:r>
          </w:p>
        </w:tc>
        <w:tc>
          <w:tcPr>
            <w:tcW w:w="4212" w:type="dxa"/>
          </w:tcPr>
          <w:p w:rsidR="00931898" w:rsidRPr="00402687" w:rsidRDefault="00931898" w:rsidP="000836E7">
            <w:pPr>
              <w:rPr>
                <w:rFonts w:ascii="Times New Roman" w:eastAsia="Times New Roman" w:hAnsi="Times New Roman" w:cs="Times New Roman"/>
                <w:color w:val="000000"/>
                <w:sz w:val="24"/>
                <w:szCs w:val="24"/>
              </w:rPr>
            </w:pPr>
            <w:r w:rsidRPr="00402687">
              <w:rPr>
                <w:rFonts w:ascii="Times New Roman" w:eastAsia="Times New Roman" w:hAnsi="Times New Roman" w:cs="Times New Roman"/>
                <w:color w:val="000000"/>
                <w:sz w:val="24"/>
                <w:szCs w:val="24"/>
              </w:rPr>
              <w:t>Create and maintain an Individual Learning Plan (ILP) as a tool to explore self-knowledge and academic aptitude and by relating interests, values, and abilities to career choices.</w:t>
            </w:r>
          </w:p>
        </w:tc>
        <w:tc>
          <w:tcPr>
            <w:tcW w:w="615" w:type="dxa"/>
          </w:tcPr>
          <w:p w:rsidR="00931898" w:rsidRPr="00402687" w:rsidRDefault="00931898" w:rsidP="00197C27">
            <w:pPr>
              <w:jc w:val="center"/>
              <w:rPr>
                <w:rFonts w:ascii="Times New Roman" w:eastAsia="Times New Roman" w:hAnsi="Times New Roman" w:cs="Times New Roman"/>
                <w:sz w:val="24"/>
                <w:szCs w:val="24"/>
              </w:rPr>
            </w:pPr>
            <w:r w:rsidRPr="00402687">
              <w:rPr>
                <w:rFonts w:ascii="Times New Roman" w:eastAsia="Times New Roman" w:hAnsi="Times New Roman" w:cs="Times New Roman"/>
                <w:sz w:val="24"/>
                <w:szCs w:val="24"/>
              </w:rPr>
              <w:t>8</w:t>
            </w:r>
          </w:p>
          <w:p w:rsidR="00511442" w:rsidRDefault="00511442" w:rsidP="00197C27">
            <w:pPr>
              <w:jc w:val="center"/>
              <w:rPr>
                <w:rFonts w:ascii="Times New Roman" w:eastAsia="Times New Roman" w:hAnsi="Times New Roman" w:cs="Times New Roman"/>
                <w:sz w:val="24"/>
                <w:szCs w:val="24"/>
              </w:rPr>
            </w:pPr>
          </w:p>
          <w:p w:rsidR="00511442" w:rsidRDefault="00511442" w:rsidP="00197C27">
            <w:pPr>
              <w:jc w:val="center"/>
              <w:rPr>
                <w:rFonts w:ascii="Times New Roman" w:eastAsia="Times New Roman" w:hAnsi="Times New Roman" w:cs="Times New Roman"/>
                <w:sz w:val="24"/>
                <w:szCs w:val="24"/>
              </w:rPr>
            </w:pPr>
          </w:p>
          <w:p w:rsidR="00931898" w:rsidRPr="00402687" w:rsidRDefault="00931898" w:rsidP="00197C27">
            <w:pPr>
              <w:jc w:val="center"/>
              <w:rPr>
                <w:rFonts w:ascii="Times New Roman" w:eastAsia="Times New Roman" w:hAnsi="Times New Roman" w:cs="Times New Roman"/>
                <w:sz w:val="24"/>
                <w:szCs w:val="24"/>
              </w:rPr>
            </w:pPr>
            <w:r w:rsidRPr="00402687">
              <w:rPr>
                <w:rFonts w:ascii="Times New Roman" w:eastAsia="Times New Roman" w:hAnsi="Times New Roman" w:cs="Times New Roman"/>
                <w:sz w:val="24"/>
                <w:szCs w:val="24"/>
              </w:rPr>
              <w:t>8</w:t>
            </w:r>
          </w:p>
        </w:tc>
        <w:tc>
          <w:tcPr>
            <w:tcW w:w="8130" w:type="dxa"/>
          </w:tcPr>
          <w:p w:rsidR="00931898" w:rsidRPr="00402687" w:rsidRDefault="00931898" w:rsidP="00D075D3">
            <w:pPr>
              <w:rPr>
                <w:rFonts w:ascii="Times New Roman" w:eastAsia="Times New Roman" w:hAnsi="Times New Roman" w:cs="Times New Roman"/>
                <w:b/>
                <w:sz w:val="24"/>
                <w:szCs w:val="24"/>
              </w:rPr>
            </w:pPr>
            <w:r w:rsidRPr="00402687">
              <w:rPr>
                <w:rFonts w:ascii="Times New Roman" w:eastAsia="Times New Roman" w:hAnsi="Times New Roman" w:cs="Times New Roman"/>
                <w:b/>
                <w:sz w:val="24"/>
                <w:szCs w:val="24"/>
              </w:rPr>
              <w:t>My Pathway</w:t>
            </w:r>
            <w:r>
              <w:rPr>
                <w:rFonts w:ascii="Times New Roman" w:eastAsia="Times New Roman" w:hAnsi="Times New Roman" w:cs="Times New Roman"/>
                <w:b/>
                <w:sz w:val="24"/>
                <w:szCs w:val="24"/>
              </w:rPr>
              <w:t xml:space="preserve">: </w:t>
            </w:r>
            <w:r w:rsidRPr="00BF75E8">
              <w:rPr>
                <w:rFonts w:ascii="Times New Roman" w:eastAsia="Times New Roman" w:hAnsi="Times New Roman" w:cs="Times New Roman"/>
                <w:sz w:val="24"/>
                <w:szCs w:val="24"/>
              </w:rPr>
              <w:t>Mentors</w:t>
            </w:r>
            <w:r>
              <w:rPr>
                <w:rFonts w:ascii="Times New Roman" w:eastAsia="Times New Roman" w:hAnsi="Times New Roman" w:cs="Times New Roman"/>
                <w:sz w:val="24"/>
                <w:szCs w:val="24"/>
              </w:rPr>
              <w:t xml:space="preserve"> identify and discuss the missing part of a given college and career pathway – the high school connection; then draw their own planned pathway starting in middle school. </w:t>
            </w:r>
          </w:p>
          <w:p w:rsidR="00931898" w:rsidRPr="000C69F0" w:rsidRDefault="00931898" w:rsidP="00D075D3">
            <w:pPr>
              <w:rPr>
                <w:rFonts w:ascii="Times New Roman" w:eastAsia="Times New Roman" w:hAnsi="Times New Roman" w:cs="Times New Roman"/>
                <w:b/>
                <w:sz w:val="24"/>
                <w:szCs w:val="24"/>
              </w:rPr>
            </w:pPr>
            <w:r w:rsidRPr="000C69F0">
              <w:rPr>
                <w:rFonts w:ascii="Times New Roman" w:eastAsia="Times New Roman" w:hAnsi="Times New Roman" w:cs="Times New Roman"/>
                <w:b/>
                <w:sz w:val="24"/>
                <w:szCs w:val="24"/>
              </w:rPr>
              <w:t>Individual Academic Plan</w:t>
            </w:r>
            <w:r>
              <w:rPr>
                <w:rFonts w:ascii="Times New Roman" w:eastAsia="Times New Roman" w:hAnsi="Times New Roman" w:cs="Times New Roman"/>
                <w:b/>
                <w:sz w:val="24"/>
                <w:szCs w:val="24"/>
              </w:rPr>
              <w:t xml:space="preserve">: </w:t>
            </w:r>
            <w:r w:rsidRPr="00BF75E8">
              <w:rPr>
                <w:rFonts w:ascii="Times New Roman" w:eastAsia="Times New Roman" w:hAnsi="Times New Roman" w:cs="Times New Roman"/>
                <w:sz w:val="24"/>
                <w:szCs w:val="24"/>
              </w:rPr>
              <w:t>Mentors review their state’s high school requirements and develop an individual academic plan for high school.</w:t>
            </w:r>
            <w:r>
              <w:rPr>
                <w:rFonts w:ascii="Times New Roman" w:eastAsia="Times New Roman" w:hAnsi="Times New Roman" w:cs="Times New Roman"/>
                <w:b/>
                <w:sz w:val="24"/>
                <w:szCs w:val="24"/>
              </w:rPr>
              <w:t xml:space="preserve"> </w:t>
            </w:r>
          </w:p>
        </w:tc>
      </w:tr>
      <w:tr w:rsidR="00931898" w:rsidTr="00A339D7">
        <w:tc>
          <w:tcPr>
            <w:tcW w:w="990" w:type="dxa"/>
            <w:vMerge w:val="restart"/>
          </w:tcPr>
          <w:p w:rsidR="00931898" w:rsidRDefault="00931898" w:rsidP="000836E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C.M.9</w:t>
            </w:r>
          </w:p>
        </w:tc>
        <w:tc>
          <w:tcPr>
            <w:tcW w:w="4212" w:type="dxa"/>
            <w:vMerge w:val="restart"/>
          </w:tcPr>
          <w:p w:rsidR="00931898" w:rsidRDefault="00931898" w:rsidP="000836E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high school and career/ technical center courses and programs that support career or occupational areas of interest.</w:t>
            </w:r>
          </w:p>
        </w:tc>
        <w:tc>
          <w:tcPr>
            <w:tcW w:w="615" w:type="dxa"/>
          </w:tcPr>
          <w:p w:rsidR="00931898" w:rsidRDefault="00931898" w:rsidP="00197C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130" w:type="dxa"/>
          </w:tcPr>
          <w:p w:rsidR="00931898" w:rsidRDefault="00931898" w:rsidP="00D075D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Come to College (Pt. 1 &amp; 2):</w:t>
            </w:r>
            <w:r>
              <w:rPr>
                <w:rFonts w:ascii="Times New Roman" w:eastAsia="Times New Roman" w:hAnsi="Times New Roman" w:cs="Times New Roman"/>
                <w:sz w:val="24"/>
                <w:szCs w:val="24"/>
              </w:rPr>
              <w:t xml:space="preserve"> Mentors learn more about different higher education options in their state and community by becoming college recruiters, competing in teams to convince others in the Club to go to their particular school.</w:t>
            </w:r>
          </w:p>
        </w:tc>
      </w:tr>
      <w:tr w:rsidR="00931898" w:rsidTr="00FD6733">
        <w:tc>
          <w:tcPr>
            <w:tcW w:w="990" w:type="dxa"/>
            <w:vMerge/>
          </w:tcPr>
          <w:p w:rsidR="00931898" w:rsidRDefault="00931898" w:rsidP="000836E7">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212" w:type="dxa"/>
            <w:vMerge/>
          </w:tcPr>
          <w:p w:rsidR="00931898" w:rsidRDefault="00931898" w:rsidP="000836E7">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15" w:type="dxa"/>
          </w:tcPr>
          <w:p w:rsidR="00931898" w:rsidRDefault="00931898" w:rsidP="00197C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130" w:type="dxa"/>
          </w:tcPr>
          <w:p w:rsidR="00931898" w:rsidRDefault="00931898" w:rsidP="00D075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Benefits of College Workshop: </w:t>
            </w:r>
            <w:r>
              <w:rPr>
                <w:rFonts w:ascii="Times New Roman" w:eastAsia="Times New Roman" w:hAnsi="Times New Roman" w:cs="Times New Roman"/>
                <w:sz w:val="24"/>
                <w:szCs w:val="24"/>
              </w:rPr>
              <w:t>Mentors plan a workshop in the benefits of college for their peers, families, and school leadership.</w:t>
            </w:r>
          </w:p>
        </w:tc>
      </w:tr>
      <w:tr w:rsidR="00931898" w:rsidTr="002E2657">
        <w:trPr>
          <w:trHeight w:val="240"/>
        </w:trPr>
        <w:tc>
          <w:tcPr>
            <w:tcW w:w="990" w:type="dxa"/>
            <w:vMerge w:val="restart"/>
          </w:tcPr>
          <w:p w:rsidR="00931898" w:rsidRDefault="00931898" w:rsidP="000836E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C.M.10</w:t>
            </w:r>
          </w:p>
        </w:tc>
        <w:tc>
          <w:tcPr>
            <w:tcW w:w="4212" w:type="dxa"/>
            <w:vMerge w:val="restart"/>
          </w:tcPr>
          <w:p w:rsidR="00931898" w:rsidRDefault="00931898" w:rsidP="000836E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Apply reasonable digital citizen practices (e.g., intellectual property, copyright, online reputation, cyberbullying, digital footprint).</w:t>
            </w:r>
          </w:p>
        </w:tc>
        <w:tc>
          <w:tcPr>
            <w:tcW w:w="615" w:type="dxa"/>
          </w:tcPr>
          <w:p w:rsidR="00931898" w:rsidRDefault="00931898" w:rsidP="00197C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931898" w:rsidRDefault="00931898" w:rsidP="00D075D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Is It Bullying?</w:t>
            </w:r>
            <w:r>
              <w:rPr>
                <w:rFonts w:ascii="Times New Roman" w:eastAsia="Times New Roman" w:hAnsi="Times New Roman" w:cs="Times New Roman"/>
                <w:sz w:val="24"/>
                <w:szCs w:val="24"/>
              </w:rPr>
              <w:t>: Mentors will identify and discuss bullying behaviors.</w:t>
            </w:r>
            <w:r>
              <w:rPr>
                <w:rStyle w:val="FootnoteReference"/>
                <w:rFonts w:ascii="Times New Roman" w:eastAsia="Times New Roman" w:hAnsi="Times New Roman" w:cs="Times New Roman"/>
                <w:sz w:val="24"/>
                <w:szCs w:val="24"/>
              </w:rPr>
              <w:footnoteReference w:id="1"/>
            </w:r>
          </w:p>
        </w:tc>
      </w:tr>
      <w:tr w:rsidR="00931898" w:rsidTr="0096389E">
        <w:trPr>
          <w:trHeight w:val="240"/>
        </w:trPr>
        <w:tc>
          <w:tcPr>
            <w:tcW w:w="990" w:type="dxa"/>
            <w:vMerge/>
          </w:tcPr>
          <w:p w:rsidR="00931898" w:rsidRDefault="00931898" w:rsidP="00D075D3">
            <w:pPr>
              <w:jc w:val="both"/>
              <w:rPr>
                <w:rFonts w:ascii="Times New Roman" w:eastAsia="Times New Roman" w:hAnsi="Times New Roman" w:cs="Times New Roman"/>
                <w:color w:val="000000"/>
                <w:sz w:val="24"/>
                <w:szCs w:val="24"/>
              </w:rPr>
            </w:pPr>
          </w:p>
        </w:tc>
        <w:tc>
          <w:tcPr>
            <w:tcW w:w="4212" w:type="dxa"/>
            <w:vMerge/>
          </w:tcPr>
          <w:p w:rsidR="00931898" w:rsidRDefault="00931898" w:rsidP="00D075D3">
            <w:pPr>
              <w:jc w:val="both"/>
              <w:rPr>
                <w:rFonts w:ascii="Times New Roman" w:eastAsia="Times New Roman" w:hAnsi="Times New Roman" w:cs="Times New Roman"/>
                <w:color w:val="000000"/>
                <w:sz w:val="24"/>
                <w:szCs w:val="24"/>
              </w:rPr>
            </w:pPr>
          </w:p>
        </w:tc>
        <w:tc>
          <w:tcPr>
            <w:tcW w:w="615" w:type="dxa"/>
          </w:tcPr>
          <w:p w:rsidR="00931898" w:rsidRDefault="00931898" w:rsidP="00197C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931898" w:rsidRDefault="00931898" w:rsidP="00D075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Will… I Won’t…</w:t>
            </w:r>
            <w:r>
              <w:rPr>
                <w:rFonts w:ascii="Times New Roman" w:eastAsia="Times New Roman" w:hAnsi="Times New Roman" w:cs="Times New Roman"/>
                <w:sz w:val="24"/>
                <w:szCs w:val="24"/>
              </w:rPr>
              <w:t>: Mentors develop goals for building positive social relationships</w:t>
            </w:r>
          </w:p>
        </w:tc>
      </w:tr>
      <w:tr w:rsidR="00931898" w:rsidTr="00C6246A">
        <w:trPr>
          <w:trHeight w:val="240"/>
        </w:trPr>
        <w:tc>
          <w:tcPr>
            <w:tcW w:w="990" w:type="dxa"/>
            <w:vMerge/>
          </w:tcPr>
          <w:p w:rsidR="00931898" w:rsidRDefault="00931898" w:rsidP="00D075D3">
            <w:pPr>
              <w:jc w:val="both"/>
              <w:rPr>
                <w:rFonts w:ascii="Times New Roman" w:eastAsia="Times New Roman" w:hAnsi="Times New Roman" w:cs="Times New Roman"/>
                <w:color w:val="000000"/>
                <w:sz w:val="24"/>
                <w:szCs w:val="24"/>
              </w:rPr>
            </w:pPr>
          </w:p>
        </w:tc>
        <w:tc>
          <w:tcPr>
            <w:tcW w:w="4212" w:type="dxa"/>
            <w:vMerge/>
          </w:tcPr>
          <w:p w:rsidR="00931898" w:rsidRDefault="00931898" w:rsidP="00D075D3">
            <w:pPr>
              <w:jc w:val="both"/>
              <w:rPr>
                <w:rFonts w:ascii="Times New Roman" w:eastAsia="Times New Roman" w:hAnsi="Times New Roman" w:cs="Times New Roman"/>
                <w:color w:val="000000"/>
                <w:sz w:val="24"/>
                <w:szCs w:val="24"/>
              </w:rPr>
            </w:pPr>
          </w:p>
        </w:tc>
        <w:tc>
          <w:tcPr>
            <w:tcW w:w="615" w:type="dxa"/>
          </w:tcPr>
          <w:p w:rsidR="00931898" w:rsidRDefault="00931898" w:rsidP="00197C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30" w:type="dxa"/>
          </w:tcPr>
          <w:p w:rsidR="00931898" w:rsidRDefault="00931898" w:rsidP="00D075D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Telephone of Gossip: </w:t>
            </w:r>
            <w:r>
              <w:rPr>
                <w:rFonts w:ascii="Times New Roman" w:eastAsia="Times New Roman" w:hAnsi="Times New Roman" w:cs="Times New Roman"/>
                <w:sz w:val="24"/>
                <w:szCs w:val="24"/>
              </w:rPr>
              <w:t>Mentors will understand how easily rumor can be distorted.</w:t>
            </w:r>
          </w:p>
        </w:tc>
      </w:tr>
      <w:tr w:rsidR="00931898" w:rsidTr="002507DA">
        <w:trPr>
          <w:trHeight w:val="240"/>
        </w:trPr>
        <w:tc>
          <w:tcPr>
            <w:tcW w:w="990" w:type="dxa"/>
          </w:tcPr>
          <w:p w:rsidR="00931898" w:rsidRPr="006E4C7B" w:rsidRDefault="00931898" w:rsidP="00D075D3">
            <w:pPr>
              <w:jc w:val="both"/>
              <w:rPr>
                <w:rFonts w:ascii="Times New Roman" w:eastAsia="Times New Roman" w:hAnsi="Times New Roman" w:cs="Times New Roman"/>
                <w:color w:val="000000"/>
                <w:sz w:val="24"/>
                <w:szCs w:val="24"/>
              </w:rPr>
            </w:pPr>
            <w:r w:rsidRPr="006E4C7B">
              <w:rPr>
                <w:rFonts w:ascii="Times New Roman" w:eastAsia="Times New Roman" w:hAnsi="Times New Roman" w:cs="Times New Roman"/>
                <w:color w:val="000000"/>
                <w:sz w:val="24"/>
                <w:szCs w:val="24"/>
              </w:rPr>
              <w:t>C.M.11</w:t>
            </w:r>
          </w:p>
        </w:tc>
        <w:tc>
          <w:tcPr>
            <w:tcW w:w="4212" w:type="dxa"/>
          </w:tcPr>
          <w:p w:rsidR="00931898" w:rsidRPr="006E4C7B" w:rsidRDefault="00931898" w:rsidP="00E30515">
            <w:pPr>
              <w:rPr>
                <w:rFonts w:ascii="Times New Roman" w:eastAsia="Times New Roman" w:hAnsi="Times New Roman" w:cs="Times New Roman"/>
                <w:color w:val="000000"/>
                <w:sz w:val="24"/>
                <w:szCs w:val="24"/>
              </w:rPr>
            </w:pPr>
            <w:r w:rsidRPr="006E4C7B">
              <w:rPr>
                <w:rFonts w:ascii="Times New Roman" w:eastAsia="Times New Roman" w:hAnsi="Times New Roman" w:cs="Times New Roman"/>
                <w:color w:val="000000"/>
                <w:sz w:val="24"/>
                <w:szCs w:val="24"/>
              </w:rPr>
              <w:t>Explain the relationship between personal behavior and employability (e.g., academic achievement, extracurricular activities, community involvement, impact of online behavior, digital citizenship)</w:t>
            </w:r>
          </w:p>
        </w:tc>
        <w:tc>
          <w:tcPr>
            <w:tcW w:w="615" w:type="dxa"/>
          </w:tcPr>
          <w:p w:rsidR="00931898" w:rsidRPr="006E4C7B" w:rsidRDefault="00931898" w:rsidP="00D90D8C">
            <w:pPr>
              <w:jc w:val="center"/>
              <w:rPr>
                <w:rFonts w:ascii="Times New Roman" w:eastAsia="Times New Roman" w:hAnsi="Times New Roman" w:cs="Times New Roman"/>
                <w:sz w:val="24"/>
                <w:szCs w:val="24"/>
              </w:rPr>
            </w:pPr>
            <w:r w:rsidRPr="006E4C7B">
              <w:rPr>
                <w:rFonts w:ascii="Times New Roman" w:eastAsia="Times New Roman" w:hAnsi="Times New Roman" w:cs="Times New Roman"/>
                <w:sz w:val="24"/>
                <w:szCs w:val="24"/>
              </w:rPr>
              <w:t>7</w:t>
            </w:r>
          </w:p>
        </w:tc>
        <w:tc>
          <w:tcPr>
            <w:tcW w:w="8130" w:type="dxa"/>
          </w:tcPr>
          <w:p w:rsidR="00931898" w:rsidRPr="006E4C7B" w:rsidRDefault="00931898" w:rsidP="006E4C7B">
            <w:pPr>
              <w:rPr>
                <w:rFonts w:ascii="Times New Roman" w:eastAsia="Times New Roman" w:hAnsi="Times New Roman" w:cs="Times New Roman"/>
                <w:sz w:val="24"/>
                <w:szCs w:val="24"/>
              </w:rPr>
            </w:pPr>
            <w:r w:rsidRPr="006E4C7B">
              <w:rPr>
                <w:rFonts w:ascii="Times New Roman" w:eastAsia="Times New Roman" w:hAnsi="Times New Roman" w:cs="Times New Roman"/>
                <w:b/>
                <w:sz w:val="24"/>
                <w:szCs w:val="24"/>
              </w:rPr>
              <w:t xml:space="preserve">Servant Leadership: </w:t>
            </w:r>
            <w:r w:rsidRPr="006E4C7B">
              <w:rPr>
                <w:rFonts w:ascii="Times New Roman" w:eastAsia="Times New Roman" w:hAnsi="Times New Roman" w:cs="Times New Roman"/>
                <w:sz w:val="24"/>
                <w:szCs w:val="24"/>
              </w:rPr>
              <w:t>Mentors learn about and discuss servant leadership, and then share th</w:t>
            </w:r>
            <w:r>
              <w:rPr>
                <w:rFonts w:ascii="Times New Roman" w:eastAsia="Times New Roman" w:hAnsi="Times New Roman" w:cs="Times New Roman"/>
                <w:sz w:val="24"/>
                <w:szCs w:val="24"/>
              </w:rPr>
              <w:t>eir own leadership experiences.</w:t>
            </w:r>
            <w:r>
              <w:rPr>
                <w:rStyle w:val="FootnoteReference"/>
                <w:rFonts w:ascii="Times New Roman" w:eastAsia="Times New Roman" w:hAnsi="Times New Roman" w:cs="Times New Roman"/>
                <w:sz w:val="24"/>
                <w:szCs w:val="24"/>
              </w:rPr>
              <w:footnoteReference w:id="2"/>
            </w:r>
          </w:p>
        </w:tc>
      </w:tr>
      <w:tr w:rsidR="00E30515" w:rsidTr="00E30515">
        <w:trPr>
          <w:trHeight w:val="240"/>
        </w:trPr>
        <w:tc>
          <w:tcPr>
            <w:tcW w:w="13947" w:type="dxa"/>
            <w:gridSpan w:val="4"/>
            <w:shd w:val="clear" w:color="auto" w:fill="92D050"/>
          </w:tcPr>
          <w:p w:rsidR="00E30515" w:rsidRPr="00E30515" w:rsidRDefault="00E30515" w:rsidP="00E30515">
            <w:pPr>
              <w:jc w:val="center"/>
              <w:rPr>
                <w:rFonts w:ascii="Times New Roman" w:eastAsia="Times New Roman" w:hAnsi="Times New Roman" w:cs="Times New Roman"/>
                <w:b/>
                <w:i/>
                <w:sz w:val="24"/>
                <w:szCs w:val="24"/>
                <w:highlight w:val="yellow"/>
              </w:rPr>
            </w:pPr>
            <w:r w:rsidRPr="00E30515">
              <w:rPr>
                <w:rFonts w:ascii="Times New Roman" w:eastAsia="Times New Roman" w:hAnsi="Times New Roman" w:cs="Times New Roman"/>
                <w:b/>
                <w:i/>
                <w:sz w:val="24"/>
                <w:szCs w:val="24"/>
              </w:rPr>
              <w:t>Application</w:t>
            </w:r>
          </w:p>
        </w:tc>
      </w:tr>
      <w:tr w:rsidR="00931898" w:rsidTr="00835788">
        <w:trPr>
          <w:trHeight w:val="240"/>
        </w:trPr>
        <w:tc>
          <w:tcPr>
            <w:tcW w:w="990" w:type="dxa"/>
          </w:tcPr>
          <w:p w:rsidR="00931898" w:rsidRPr="00826986" w:rsidRDefault="00931898" w:rsidP="00D075D3">
            <w:pPr>
              <w:jc w:val="both"/>
              <w:rPr>
                <w:rFonts w:ascii="Times New Roman" w:eastAsia="Times New Roman" w:hAnsi="Times New Roman" w:cs="Times New Roman"/>
                <w:sz w:val="24"/>
                <w:szCs w:val="24"/>
              </w:rPr>
            </w:pPr>
            <w:r w:rsidRPr="00826986">
              <w:rPr>
                <w:rFonts w:ascii="Times New Roman" w:eastAsia="Times New Roman" w:hAnsi="Times New Roman" w:cs="Times New Roman"/>
                <w:sz w:val="24"/>
                <w:szCs w:val="24"/>
              </w:rPr>
              <w:t>C.M.12</w:t>
            </w:r>
          </w:p>
        </w:tc>
        <w:tc>
          <w:tcPr>
            <w:tcW w:w="4212" w:type="dxa"/>
          </w:tcPr>
          <w:p w:rsidR="00931898" w:rsidRPr="00826986" w:rsidRDefault="00931898" w:rsidP="00E30515">
            <w:pPr>
              <w:rPr>
                <w:rFonts w:ascii="Times New Roman" w:eastAsia="Times New Roman" w:hAnsi="Times New Roman" w:cs="Times New Roman"/>
                <w:sz w:val="24"/>
                <w:szCs w:val="24"/>
              </w:rPr>
            </w:pPr>
            <w:r w:rsidRPr="00826986">
              <w:rPr>
                <w:rFonts w:ascii="Times New Roman" w:eastAsia="Times New Roman" w:hAnsi="Times New Roman" w:cs="Times New Roman"/>
                <w:sz w:val="24"/>
                <w:szCs w:val="24"/>
              </w:rPr>
              <w:t>Identify and follow agreed-upon work skills (e.g., attendance, respect, preparedness, quality of work, time-management) that are necessary for both the classroom and workplace.</w:t>
            </w:r>
          </w:p>
        </w:tc>
        <w:tc>
          <w:tcPr>
            <w:tcW w:w="615" w:type="dxa"/>
          </w:tcPr>
          <w:p w:rsidR="00931898" w:rsidRPr="00826986" w:rsidRDefault="00931898" w:rsidP="00713192">
            <w:pPr>
              <w:jc w:val="center"/>
              <w:rPr>
                <w:rFonts w:ascii="Times New Roman" w:eastAsia="Times New Roman" w:hAnsi="Times New Roman" w:cs="Times New Roman"/>
                <w:sz w:val="24"/>
                <w:szCs w:val="24"/>
              </w:rPr>
            </w:pPr>
            <w:r w:rsidRPr="00826986">
              <w:rPr>
                <w:rFonts w:ascii="Times New Roman" w:eastAsia="Times New Roman" w:hAnsi="Times New Roman" w:cs="Times New Roman"/>
                <w:sz w:val="24"/>
                <w:szCs w:val="24"/>
              </w:rPr>
              <w:t>7</w:t>
            </w:r>
          </w:p>
        </w:tc>
        <w:tc>
          <w:tcPr>
            <w:tcW w:w="8130" w:type="dxa"/>
          </w:tcPr>
          <w:p w:rsidR="00931898" w:rsidRPr="00826986" w:rsidRDefault="00931898" w:rsidP="00826986">
            <w:pPr>
              <w:rPr>
                <w:rFonts w:ascii="Times New Roman" w:eastAsia="Times New Roman" w:hAnsi="Times New Roman" w:cs="Times New Roman"/>
                <w:sz w:val="24"/>
                <w:szCs w:val="24"/>
              </w:rPr>
            </w:pPr>
            <w:r w:rsidRPr="00826986">
              <w:rPr>
                <w:rFonts w:ascii="Times New Roman" w:eastAsia="Times New Roman" w:hAnsi="Times New Roman" w:cs="Times New Roman"/>
                <w:b/>
                <w:sz w:val="24"/>
                <w:szCs w:val="24"/>
              </w:rPr>
              <w:t xml:space="preserve">Exploring Workplace Characteristics: </w:t>
            </w:r>
            <w:r w:rsidRPr="00826986">
              <w:rPr>
                <w:rFonts w:ascii="Times New Roman" w:eastAsia="Times New Roman" w:hAnsi="Times New Roman" w:cs="Times New Roman"/>
                <w:sz w:val="24"/>
                <w:szCs w:val="24"/>
              </w:rPr>
              <w:t>Mentors discuss the characteristics of various jobs, including context and activities.</w:t>
            </w:r>
            <w:r>
              <w:rPr>
                <w:rStyle w:val="FootnoteReference"/>
                <w:rFonts w:ascii="Times New Roman" w:eastAsia="Times New Roman" w:hAnsi="Times New Roman" w:cs="Times New Roman"/>
                <w:sz w:val="24"/>
                <w:szCs w:val="24"/>
              </w:rPr>
              <w:footnoteReference w:id="3"/>
            </w:r>
            <w:r w:rsidRPr="00826986">
              <w:rPr>
                <w:rFonts w:ascii="Times New Roman" w:eastAsia="Times New Roman" w:hAnsi="Times New Roman" w:cs="Times New Roman"/>
                <w:sz w:val="24"/>
                <w:szCs w:val="24"/>
              </w:rPr>
              <w:t xml:space="preserve"> </w:t>
            </w:r>
          </w:p>
        </w:tc>
      </w:tr>
    </w:tbl>
    <w:p w:rsidR="00056C2F" w:rsidRDefault="00056C2F" w:rsidP="009146AF">
      <w:pPr>
        <w:spacing w:after="0"/>
        <w:rPr>
          <w:rFonts w:ascii="Times New Roman" w:eastAsia="Times New Roman" w:hAnsi="Times New Roman" w:cs="Times New Roman"/>
          <w:sz w:val="24"/>
          <w:szCs w:val="24"/>
        </w:rPr>
      </w:pPr>
      <w:bookmarkStart w:id="1" w:name="_heading=h.gjdgxs" w:colFirst="0" w:colLast="0"/>
      <w:bookmarkEnd w:id="1"/>
    </w:p>
    <w:sectPr w:rsidR="00056C2F">
      <w:headerReference w:type="default" r:id="rId9"/>
      <w:footerReference w:type="default" r:id="rId10"/>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FAB" w:rsidRDefault="00262FAB">
      <w:pPr>
        <w:spacing w:after="0" w:line="240" w:lineRule="auto"/>
      </w:pPr>
      <w:r>
        <w:separator/>
      </w:r>
    </w:p>
  </w:endnote>
  <w:endnote w:type="continuationSeparator" w:id="0">
    <w:p w:rsidR="00262FAB" w:rsidRDefault="0026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C2F" w:rsidRDefault="00B20CD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31898">
      <w:rPr>
        <w:noProof/>
        <w:color w:val="000000"/>
      </w:rPr>
      <w:t>5</w:t>
    </w:r>
    <w:r>
      <w:rPr>
        <w:color w:val="000000"/>
      </w:rPr>
      <w:fldChar w:fldCharType="end"/>
    </w:r>
  </w:p>
  <w:p w:rsidR="00056C2F" w:rsidRDefault="00056C2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FAB" w:rsidRDefault="00262FAB">
      <w:pPr>
        <w:spacing w:after="0" w:line="240" w:lineRule="auto"/>
      </w:pPr>
      <w:r>
        <w:separator/>
      </w:r>
    </w:p>
  </w:footnote>
  <w:footnote w:type="continuationSeparator" w:id="0">
    <w:p w:rsidR="00262FAB" w:rsidRDefault="00262FAB">
      <w:pPr>
        <w:spacing w:after="0" w:line="240" w:lineRule="auto"/>
      </w:pPr>
      <w:r>
        <w:continuationSeparator/>
      </w:r>
    </w:p>
  </w:footnote>
  <w:footnote w:id="1">
    <w:p w:rsidR="00931898" w:rsidRPr="00A3322C" w:rsidRDefault="00931898">
      <w:pPr>
        <w:pStyle w:val="FootnoteText"/>
        <w:rPr>
          <w:rFonts w:asciiTheme="minorHAnsi" w:hAnsiTheme="minorHAnsi" w:cstheme="minorHAnsi"/>
        </w:rPr>
      </w:pPr>
      <w:r>
        <w:rPr>
          <w:rStyle w:val="FootnoteReference"/>
        </w:rPr>
        <w:footnoteRef/>
      </w:r>
      <w:r>
        <w:t xml:space="preserve"> </w:t>
      </w:r>
      <w:r w:rsidRPr="00A3322C">
        <w:rPr>
          <w:rFonts w:asciiTheme="minorHAnsi" w:hAnsiTheme="minorHAnsi" w:cstheme="minorHAnsi"/>
        </w:rPr>
        <w:t>All three lessons associated with the “</w:t>
      </w:r>
      <w:r w:rsidRPr="00A3322C">
        <w:rPr>
          <w:rFonts w:asciiTheme="minorHAnsi" w:eastAsia="Times New Roman" w:hAnsiTheme="minorHAnsi" w:cstheme="minorHAnsi"/>
          <w:color w:val="000000"/>
        </w:rPr>
        <w:t xml:space="preserve">Practice to be a good digital citizen” </w:t>
      </w:r>
      <w:r w:rsidRPr="00A3322C">
        <w:rPr>
          <w:rFonts w:asciiTheme="minorHAnsi" w:hAnsiTheme="minorHAnsi" w:cstheme="minorHAnsi"/>
        </w:rPr>
        <w:t>standard will need to add digital content to specifically meet the standard</w:t>
      </w:r>
      <w:r>
        <w:rPr>
          <w:rFonts w:asciiTheme="minorHAnsi" w:hAnsiTheme="minorHAnsi" w:cstheme="minorHAnsi"/>
        </w:rPr>
        <w:t>.</w:t>
      </w:r>
      <w:r w:rsidRPr="00A3322C">
        <w:rPr>
          <w:rFonts w:asciiTheme="minorHAnsi" w:hAnsiTheme="minorHAnsi" w:cstheme="minorHAnsi"/>
        </w:rPr>
        <w:t xml:space="preserve"> </w:t>
      </w:r>
    </w:p>
  </w:footnote>
  <w:footnote w:id="2">
    <w:p w:rsidR="00931898" w:rsidRDefault="00931898">
      <w:pPr>
        <w:pStyle w:val="FootnoteText"/>
      </w:pPr>
      <w:r>
        <w:rPr>
          <w:rStyle w:val="FootnoteReference"/>
        </w:rPr>
        <w:footnoteRef/>
      </w:r>
      <w:r>
        <w:t xml:space="preserve"> Lesson deals with leadership qualities and behaviors, but does not connect it to employability.  </w:t>
      </w:r>
    </w:p>
  </w:footnote>
  <w:footnote w:id="3">
    <w:p w:rsidR="00931898" w:rsidRDefault="00931898">
      <w:pPr>
        <w:pStyle w:val="FootnoteText"/>
      </w:pPr>
      <w:r>
        <w:rPr>
          <w:rStyle w:val="FootnoteReference"/>
        </w:rPr>
        <w:footnoteRef/>
      </w:r>
      <w:r>
        <w:t xml:space="preserve"> Lesson covers context and activities for various jobs, but does not include skills for the various jobs. The skills for each job would need to be added (i.e. the ones stated in the standard) and a discussion linking those in the classroom to the workplace.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C2F" w:rsidRDefault="00B20CD7">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Kentucky Career Standards and College and Career Clubs Curriculum Crosswalk</w:t>
    </w:r>
  </w:p>
  <w:p w:rsidR="00056C2F" w:rsidRDefault="00056C2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848F1"/>
    <w:multiLevelType w:val="multilevel"/>
    <w:tmpl w:val="F6DAC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2F"/>
    <w:rsid w:val="00050F75"/>
    <w:rsid w:val="00056C2F"/>
    <w:rsid w:val="000836E7"/>
    <w:rsid w:val="000C69F0"/>
    <w:rsid w:val="000D3722"/>
    <w:rsid w:val="00180800"/>
    <w:rsid w:val="00197C27"/>
    <w:rsid w:val="001B696F"/>
    <w:rsid w:val="0022643F"/>
    <w:rsid w:val="00262FAB"/>
    <w:rsid w:val="00271C67"/>
    <w:rsid w:val="00274BC8"/>
    <w:rsid w:val="002D25AE"/>
    <w:rsid w:val="00402687"/>
    <w:rsid w:val="00511442"/>
    <w:rsid w:val="005C1DA5"/>
    <w:rsid w:val="00600384"/>
    <w:rsid w:val="0062285B"/>
    <w:rsid w:val="006D5834"/>
    <w:rsid w:val="006E4C7B"/>
    <w:rsid w:val="00713192"/>
    <w:rsid w:val="007C0407"/>
    <w:rsid w:val="007C7761"/>
    <w:rsid w:val="00826986"/>
    <w:rsid w:val="008A524E"/>
    <w:rsid w:val="009146AF"/>
    <w:rsid w:val="00931898"/>
    <w:rsid w:val="00982AF8"/>
    <w:rsid w:val="00A3322C"/>
    <w:rsid w:val="00AD259B"/>
    <w:rsid w:val="00AD4FB1"/>
    <w:rsid w:val="00B20CD7"/>
    <w:rsid w:val="00B25AB8"/>
    <w:rsid w:val="00B464DD"/>
    <w:rsid w:val="00BF75E8"/>
    <w:rsid w:val="00C10025"/>
    <w:rsid w:val="00D075D3"/>
    <w:rsid w:val="00D82692"/>
    <w:rsid w:val="00D90D8C"/>
    <w:rsid w:val="00E30515"/>
    <w:rsid w:val="00E3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50B53"/>
  <w15:docId w15:val="{E56059ED-4150-46B3-A94D-6CD3F128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B63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1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4A8"/>
    <w:rPr>
      <w:rFonts w:ascii="Segoe UI" w:hAnsi="Segoe UI" w:cs="Segoe UI"/>
      <w:sz w:val="18"/>
      <w:szCs w:val="18"/>
    </w:rPr>
  </w:style>
  <w:style w:type="paragraph" w:styleId="Header">
    <w:name w:val="header"/>
    <w:basedOn w:val="Normal"/>
    <w:link w:val="HeaderChar"/>
    <w:uiPriority w:val="99"/>
    <w:unhideWhenUsed/>
    <w:rsid w:val="00034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B3F"/>
  </w:style>
  <w:style w:type="paragraph" w:styleId="Footer">
    <w:name w:val="footer"/>
    <w:basedOn w:val="Normal"/>
    <w:link w:val="FooterChar"/>
    <w:uiPriority w:val="99"/>
    <w:unhideWhenUsed/>
    <w:rsid w:val="00034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B3F"/>
  </w:style>
  <w:style w:type="paragraph" w:styleId="ListParagraph">
    <w:name w:val="List Paragraph"/>
    <w:basedOn w:val="Normal"/>
    <w:uiPriority w:val="34"/>
    <w:qFormat/>
    <w:rsid w:val="00750CF4"/>
    <w:pPr>
      <w:ind w:left="720"/>
      <w:contextualSpacing/>
    </w:pPr>
  </w:style>
  <w:style w:type="paragraph" w:styleId="FootnoteText">
    <w:name w:val="footnote text"/>
    <w:basedOn w:val="Normal"/>
    <w:link w:val="FootnoteTextChar"/>
    <w:uiPriority w:val="99"/>
    <w:semiHidden/>
    <w:unhideWhenUsed/>
    <w:rsid w:val="007259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5961"/>
    <w:rPr>
      <w:sz w:val="20"/>
      <w:szCs w:val="20"/>
    </w:rPr>
  </w:style>
  <w:style w:type="character" w:styleId="FootnoteReference">
    <w:name w:val="footnote reference"/>
    <w:basedOn w:val="DefaultParagraphFont"/>
    <w:uiPriority w:val="99"/>
    <w:semiHidden/>
    <w:unhideWhenUsed/>
    <w:rsid w:val="00725961"/>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lVqzWYFzE2PD7dB/4bMsz6Ztlg==">AMUW2mWYYtgukNiqgvwJPnRqciwcEhsQQs8aiQDpD4uM7Q4aezCggXLwL1W+Vls48xgTvPg2Lrasw98Vi7+ETXqmsqrh9goZ01+11kWDYOFl2MgxpT9NfbLqbjc9b0/abYZw7a2rIXLUuZm7g2BIJIplB7MFEQmrcA8keu4EinsSWxfXZL3eLo8=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2B652E-F201-4175-893B-061D18A8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Drake, Valerie (CPE)</dc:creator>
  <cp:lastModifiedBy>Davidson, Cody (CPE)</cp:lastModifiedBy>
  <cp:revision>11</cp:revision>
  <dcterms:created xsi:type="dcterms:W3CDTF">2020-07-29T12:32:00Z</dcterms:created>
  <dcterms:modified xsi:type="dcterms:W3CDTF">2020-08-11T20:40:00Z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0x010100BEFD363E8091D84580803F226CEDBEA0</vt:lpwstr>
  </property>
</Properties>
</file>