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33D" w:rsidRDefault="004F008F" w:rsidP="004F008F">
      <w:pPr>
        <w:tabs>
          <w:tab w:val="left" w:pos="3690"/>
        </w:tabs>
        <w:spacing w:after="120" w:line="240" w:lineRule="auto"/>
        <w:rPr>
          <w:rFonts w:ascii="Century Gothic" w:hAnsi="Century Gothic"/>
          <w:sz w:val="18"/>
          <w:szCs w:val="18"/>
        </w:rPr>
      </w:pPr>
      <w:bookmarkStart w:id="0" w:name="_GoBack"/>
      <w:bookmarkEnd w:id="0"/>
      <w:r w:rsidRPr="004F008F">
        <w:rPr>
          <w:noProof/>
          <w:sz w:val="36"/>
          <w:szCs w:val="36"/>
          <w:u w:val="single"/>
        </w:rPr>
        <w:drawing>
          <wp:anchor distT="0" distB="0" distL="114300" distR="114300" simplePos="0" relativeHeight="251658240" behindDoc="1" locked="0" layoutInCell="1" allowOverlap="1">
            <wp:simplePos x="0" y="0"/>
            <wp:positionH relativeFrom="margin">
              <wp:align>left</wp:align>
            </wp:positionH>
            <wp:positionV relativeFrom="paragraph">
              <wp:posOffset>3175</wp:posOffset>
            </wp:positionV>
            <wp:extent cx="2060575" cy="592455"/>
            <wp:effectExtent l="0" t="0" r="0" b="0"/>
            <wp:wrapTight wrapText="bothSides">
              <wp:wrapPolygon edited="0">
                <wp:start x="0" y="0"/>
                <wp:lineTo x="0" y="20836"/>
                <wp:lineTo x="21367" y="20836"/>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vember header_date.jpg"/>
                    <pic:cNvPicPr/>
                  </pic:nvPicPr>
                  <pic:blipFill>
                    <a:blip r:embed="rId7">
                      <a:extLst>
                        <a:ext uri="{28A0092B-C50C-407E-A947-70E740481C1C}">
                          <a14:useLocalDpi xmlns:a14="http://schemas.microsoft.com/office/drawing/2010/main" val="0"/>
                        </a:ext>
                      </a:extLst>
                    </a:blip>
                    <a:stretch>
                      <a:fillRect/>
                    </a:stretch>
                  </pic:blipFill>
                  <pic:spPr>
                    <a:xfrm>
                      <a:off x="0" y="0"/>
                      <a:ext cx="2060575" cy="592455"/>
                    </a:xfrm>
                    <a:prstGeom prst="rect">
                      <a:avLst/>
                    </a:prstGeom>
                  </pic:spPr>
                </pic:pic>
              </a:graphicData>
            </a:graphic>
            <wp14:sizeRelH relativeFrom="margin">
              <wp14:pctWidth>0</wp14:pctWidth>
            </wp14:sizeRelH>
            <wp14:sizeRelV relativeFrom="margin">
              <wp14:pctHeight>0</wp14:pctHeight>
            </wp14:sizeRelV>
          </wp:anchor>
        </w:drawing>
      </w:r>
      <w:r w:rsidRPr="004F008F">
        <w:rPr>
          <w:rFonts w:ascii="Century Gothic" w:hAnsi="Century Gothic"/>
          <w:sz w:val="40"/>
          <w:szCs w:val="40"/>
          <w:u w:val="single"/>
        </w:rPr>
        <w:t>Social Media Posts</w:t>
      </w:r>
      <w:r>
        <w:rPr>
          <w:rFonts w:ascii="Century Gothic" w:hAnsi="Century Gothic"/>
          <w:sz w:val="40"/>
          <w:szCs w:val="40"/>
        </w:rPr>
        <w:t xml:space="preserve"> |</w:t>
      </w:r>
      <w:r w:rsidRPr="004F008F">
        <w:rPr>
          <w:rFonts w:ascii="Century Gothic" w:hAnsi="Century Gothic"/>
          <w:sz w:val="18"/>
          <w:szCs w:val="18"/>
        </w:rPr>
        <w:t>Note: These posts may also be shared via CPE and GUK social media platforms.</w:t>
      </w:r>
    </w:p>
    <w:p w:rsidR="004F008F" w:rsidRDefault="004F008F" w:rsidP="004F008F">
      <w:pPr>
        <w:tabs>
          <w:tab w:val="left" w:pos="3690"/>
        </w:tabs>
        <w:spacing w:after="120" w:line="240" w:lineRule="auto"/>
        <w:rPr>
          <w:rFonts w:ascii="Century Gothic" w:hAnsi="Century Gothic"/>
        </w:rPr>
      </w:pPr>
      <w:r>
        <w:rPr>
          <w:rFonts w:ascii="Century Gothic" w:hAnsi="Century Gothic"/>
        </w:rPr>
        <w:t xml:space="preserve">* Please use </w:t>
      </w:r>
      <w:r w:rsidRPr="004F008F">
        <w:rPr>
          <w:rFonts w:ascii="Century Gothic" w:hAnsi="Century Gothic"/>
          <w:b/>
        </w:rPr>
        <w:t>#</w:t>
      </w:r>
      <w:proofErr w:type="spellStart"/>
      <w:r w:rsidRPr="004F008F">
        <w:rPr>
          <w:rFonts w:ascii="Century Gothic" w:hAnsi="Century Gothic"/>
          <w:b/>
        </w:rPr>
        <w:t>GOvemberKY</w:t>
      </w:r>
      <w:proofErr w:type="spellEnd"/>
      <w:r>
        <w:rPr>
          <w:rFonts w:ascii="Century Gothic" w:hAnsi="Century Gothic"/>
        </w:rPr>
        <w:t xml:space="preserve"> on all </w:t>
      </w:r>
      <w:proofErr w:type="spellStart"/>
      <w:r>
        <w:rPr>
          <w:rFonts w:ascii="Century Gothic" w:hAnsi="Century Gothic"/>
        </w:rPr>
        <w:t>GO</w:t>
      </w:r>
      <w:proofErr w:type="gramStart"/>
      <w:r>
        <w:rPr>
          <w:rFonts w:ascii="Century Gothic" w:hAnsi="Century Gothic"/>
        </w:rPr>
        <w:t>!vember</w:t>
      </w:r>
      <w:proofErr w:type="gramEnd"/>
      <w:r>
        <w:rPr>
          <w:rFonts w:ascii="Century Gothic" w:hAnsi="Century Gothic"/>
        </w:rPr>
        <w:t>-related</w:t>
      </w:r>
      <w:proofErr w:type="spellEnd"/>
      <w:r>
        <w:rPr>
          <w:rFonts w:ascii="Century Gothic" w:hAnsi="Century Gothic"/>
        </w:rPr>
        <w:t xml:space="preserve"> posts. *</w:t>
      </w:r>
    </w:p>
    <w:p w:rsidR="004F008F" w:rsidRDefault="004F008F" w:rsidP="004F008F">
      <w:pPr>
        <w:tabs>
          <w:tab w:val="left" w:pos="3690"/>
        </w:tabs>
        <w:spacing w:after="120" w:line="240" w:lineRule="auto"/>
        <w:rPr>
          <w:rFonts w:ascii="Century Gothic" w:hAnsi="Century Gothic"/>
        </w:rPr>
      </w:pPr>
    </w:p>
    <w:tbl>
      <w:tblPr>
        <w:tblStyle w:val="TableGrid"/>
        <w:tblW w:w="0" w:type="auto"/>
        <w:tblLayout w:type="fixed"/>
        <w:tblLook w:val="04A0" w:firstRow="1" w:lastRow="0" w:firstColumn="1" w:lastColumn="0" w:noHBand="0" w:noVBand="1"/>
      </w:tblPr>
      <w:tblGrid>
        <w:gridCol w:w="1795"/>
        <w:gridCol w:w="1350"/>
        <w:gridCol w:w="1439"/>
        <w:gridCol w:w="5311"/>
        <w:gridCol w:w="4495"/>
      </w:tblGrid>
      <w:tr w:rsidR="001111DA" w:rsidTr="001111DA">
        <w:tc>
          <w:tcPr>
            <w:tcW w:w="1795" w:type="dxa"/>
            <w:shd w:val="clear" w:color="auto" w:fill="F15F24"/>
          </w:tcPr>
          <w:p w:rsidR="005D7F73" w:rsidRPr="005D7F73" w:rsidRDefault="005D7F73" w:rsidP="004F008F">
            <w:pPr>
              <w:tabs>
                <w:tab w:val="left" w:pos="3690"/>
              </w:tabs>
              <w:spacing w:after="120"/>
              <w:jc w:val="center"/>
              <w:rPr>
                <w:rFonts w:ascii="Arial" w:hAnsi="Arial" w:cs="Arial"/>
                <w:b/>
                <w:color w:val="FFFFFF" w:themeColor="background1"/>
                <w:sz w:val="28"/>
                <w:szCs w:val="28"/>
              </w:rPr>
            </w:pPr>
            <w:r w:rsidRPr="005D7F73">
              <w:rPr>
                <w:rFonts w:ascii="Arial" w:hAnsi="Arial" w:cs="Arial"/>
                <w:b/>
                <w:color w:val="FFFFFF" w:themeColor="background1"/>
                <w:sz w:val="28"/>
                <w:szCs w:val="28"/>
              </w:rPr>
              <w:t>DAY</w:t>
            </w:r>
          </w:p>
        </w:tc>
        <w:tc>
          <w:tcPr>
            <w:tcW w:w="1350" w:type="dxa"/>
            <w:shd w:val="clear" w:color="auto" w:fill="F15F24"/>
          </w:tcPr>
          <w:p w:rsidR="005D7F73" w:rsidRPr="005D7F73" w:rsidRDefault="005D7F73" w:rsidP="004F008F">
            <w:pPr>
              <w:tabs>
                <w:tab w:val="left" w:pos="3690"/>
              </w:tabs>
              <w:spacing w:after="120"/>
              <w:jc w:val="center"/>
              <w:rPr>
                <w:rFonts w:ascii="Arial" w:hAnsi="Arial" w:cs="Arial"/>
                <w:b/>
                <w:color w:val="FFFFFF" w:themeColor="background1"/>
                <w:sz w:val="28"/>
                <w:szCs w:val="28"/>
              </w:rPr>
            </w:pPr>
            <w:r w:rsidRPr="005D7F73">
              <w:rPr>
                <w:rFonts w:ascii="Arial" w:hAnsi="Arial" w:cs="Arial"/>
                <w:b/>
                <w:color w:val="FFFFFF" w:themeColor="background1"/>
                <w:sz w:val="28"/>
                <w:szCs w:val="28"/>
              </w:rPr>
              <w:t>TOPIC</w:t>
            </w:r>
          </w:p>
        </w:tc>
        <w:tc>
          <w:tcPr>
            <w:tcW w:w="1439" w:type="dxa"/>
            <w:shd w:val="clear" w:color="auto" w:fill="F15F24"/>
          </w:tcPr>
          <w:p w:rsidR="005D7F73" w:rsidRPr="001111DA" w:rsidRDefault="005D7F73" w:rsidP="004F008F">
            <w:pPr>
              <w:tabs>
                <w:tab w:val="left" w:pos="3690"/>
              </w:tabs>
              <w:spacing w:after="120"/>
              <w:jc w:val="center"/>
              <w:rPr>
                <w:rFonts w:ascii="Arial" w:hAnsi="Arial" w:cs="Arial"/>
                <w:b/>
                <w:color w:val="FFFFFF" w:themeColor="background1"/>
              </w:rPr>
            </w:pPr>
            <w:r w:rsidRPr="001111DA">
              <w:rPr>
                <w:rFonts w:ascii="Arial" w:hAnsi="Arial" w:cs="Arial"/>
                <w:b/>
                <w:color w:val="FFFFFF" w:themeColor="background1"/>
              </w:rPr>
              <w:t>AUDIENCE</w:t>
            </w:r>
          </w:p>
        </w:tc>
        <w:tc>
          <w:tcPr>
            <w:tcW w:w="5311" w:type="dxa"/>
            <w:shd w:val="clear" w:color="auto" w:fill="F15F24"/>
          </w:tcPr>
          <w:p w:rsidR="005D7F73" w:rsidRPr="005D7F73" w:rsidRDefault="005D7F73" w:rsidP="004F008F">
            <w:pPr>
              <w:tabs>
                <w:tab w:val="left" w:pos="3690"/>
              </w:tabs>
              <w:spacing w:after="120"/>
              <w:jc w:val="center"/>
              <w:rPr>
                <w:rFonts w:ascii="Arial" w:hAnsi="Arial" w:cs="Arial"/>
                <w:b/>
                <w:color w:val="FFFFFF" w:themeColor="background1"/>
                <w:sz w:val="28"/>
                <w:szCs w:val="28"/>
              </w:rPr>
            </w:pPr>
            <w:r w:rsidRPr="005D7F73">
              <w:rPr>
                <w:rFonts w:ascii="Arial" w:hAnsi="Arial" w:cs="Arial"/>
                <w:b/>
                <w:color w:val="FFFFFF" w:themeColor="background1"/>
                <w:sz w:val="28"/>
                <w:szCs w:val="28"/>
              </w:rPr>
              <w:t>TEXT</w:t>
            </w:r>
          </w:p>
        </w:tc>
        <w:tc>
          <w:tcPr>
            <w:tcW w:w="4495" w:type="dxa"/>
            <w:shd w:val="clear" w:color="auto" w:fill="F15F24"/>
          </w:tcPr>
          <w:p w:rsidR="005D7F73" w:rsidRPr="005D7F73" w:rsidRDefault="005D7F73" w:rsidP="001111DA">
            <w:pPr>
              <w:tabs>
                <w:tab w:val="left" w:pos="3690"/>
              </w:tabs>
              <w:spacing w:after="120"/>
              <w:jc w:val="center"/>
              <w:rPr>
                <w:rFonts w:ascii="Arial" w:hAnsi="Arial" w:cs="Arial"/>
                <w:b/>
                <w:color w:val="FFFFFF" w:themeColor="background1"/>
                <w:sz w:val="28"/>
                <w:szCs w:val="28"/>
              </w:rPr>
            </w:pPr>
            <w:r w:rsidRPr="005D7F73">
              <w:rPr>
                <w:rFonts w:ascii="Arial" w:hAnsi="Arial" w:cs="Arial"/>
                <w:b/>
                <w:color w:val="FFFFFF" w:themeColor="background1"/>
                <w:sz w:val="28"/>
                <w:szCs w:val="28"/>
              </w:rPr>
              <w:t>IMAGE</w:t>
            </w:r>
          </w:p>
        </w:tc>
      </w:tr>
      <w:tr w:rsidR="001111DA" w:rsidTr="001111DA">
        <w:tc>
          <w:tcPr>
            <w:tcW w:w="1795" w:type="dxa"/>
            <w:shd w:val="clear" w:color="auto" w:fill="767171" w:themeFill="background2" w:themeFillShade="80"/>
          </w:tcPr>
          <w:p w:rsidR="005D7F73" w:rsidRPr="005D7F73" w:rsidRDefault="005D7F73" w:rsidP="004F008F">
            <w:pPr>
              <w:tabs>
                <w:tab w:val="left" w:pos="3690"/>
              </w:tabs>
              <w:spacing w:after="120"/>
              <w:rPr>
                <w:rFonts w:ascii="Arial" w:hAnsi="Arial" w:cs="Arial"/>
                <w:b/>
                <w:sz w:val="24"/>
                <w:szCs w:val="24"/>
              </w:rPr>
            </w:pPr>
            <w:r w:rsidRPr="005D7F73">
              <w:rPr>
                <w:rFonts w:ascii="Arial" w:hAnsi="Arial" w:cs="Arial"/>
                <w:b/>
                <w:color w:val="FFFFFF" w:themeColor="background1"/>
                <w:sz w:val="24"/>
                <w:szCs w:val="24"/>
              </w:rPr>
              <w:t>MONDAY</w:t>
            </w:r>
          </w:p>
        </w:tc>
        <w:tc>
          <w:tcPr>
            <w:tcW w:w="1350" w:type="dxa"/>
            <w:shd w:val="clear" w:color="auto" w:fill="767171" w:themeFill="background2" w:themeFillShade="80"/>
          </w:tcPr>
          <w:p w:rsidR="005D7F73" w:rsidRPr="004F008F" w:rsidRDefault="005D7F73" w:rsidP="004F008F">
            <w:pPr>
              <w:tabs>
                <w:tab w:val="left" w:pos="3690"/>
              </w:tabs>
              <w:spacing w:after="120"/>
              <w:rPr>
                <w:rFonts w:ascii="Arial" w:hAnsi="Arial" w:cs="Arial"/>
              </w:rPr>
            </w:pPr>
          </w:p>
        </w:tc>
        <w:tc>
          <w:tcPr>
            <w:tcW w:w="1439" w:type="dxa"/>
            <w:shd w:val="clear" w:color="auto" w:fill="767171" w:themeFill="background2" w:themeFillShade="80"/>
          </w:tcPr>
          <w:p w:rsidR="005D7F73" w:rsidRPr="004F008F" w:rsidRDefault="005D7F73" w:rsidP="004F008F">
            <w:pPr>
              <w:tabs>
                <w:tab w:val="left" w:pos="3690"/>
              </w:tabs>
              <w:spacing w:after="120"/>
              <w:rPr>
                <w:rFonts w:ascii="Arial" w:hAnsi="Arial" w:cs="Arial"/>
              </w:rPr>
            </w:pPr>
          </w:p>
        </w:tc>
        <w:tc>
          <w:tcPr>
            <w:tcW w:w="5311" w:type="dxa"/>
            <w:shd w:val="clear" w:color="auto" w:fill="767171" w:themeFill="background2" w:themeFillShade="80"/>
          </w:tcPr>
          <w:p w:rsidR="005D7F73" w:rsidRPr="004F008F" w:rsidRDefault="005D7F73" w:rsidP="004F008F">
            <w:pPr>
              <w:tabs>
                <w:tab w:val="left" w:pos="3690"/>
              </w:tabs>
              <w:spacing w:after="120"/>
              <w:rPr>
                <w:rFonts w:ascii="Arial" w:hAnsi="Arial" w:cs="Arial"/>
              </w:rPr>
            </w:pPr>
          </w:p>
        </w:tc>
        <w:tc>
          <w:tcPr>
            <w:tcW w:w="4495" w:type="dxa"/>
            <w:shd w:val="clear" w:color="auto" w:fill="767171" w:themeFill="background2" w:themeFillShade="80"/>
          </w:tcPr>
          <w:p w:rsidR="005D7F73" w:rsidRPr="004F008F" w:rsidRDefault="005D7F73" w:rsidP="001111DA">
            <w:pPr>
              <w:tabs>
                <w:tab w:val="left" w:pos="3690"/>
              </w:tabs>
              <w:spacing w:after="120"/>
              <w:jc w:val="center"/>
              <w:rPr>
                <w:rFonts w:ascii="Arial" w:hAnsi="Arial" w:cs="Arial"/>
              </w:rPr>
            </w:pPr>
          </w:p>
        </w:tc>
      </w:tr>
      <w:tr w:rsidR="001111DA" w:rsidTr="001111DA">
        <w:tc>
          <w:tcPr>
            <w:tcW w:w="1795" w:type="dxa"/>
          </w:tcPr>
          <w:p w:rsidR="005D7F73" w:rsidRPr="004F008F" w:rsidRDefault="005D7F73" w:rsidP="005D7F73">
            <w:pPr>
              <w:tabs>
                <w:tab w:val="left" w:pos="3690"/>
              </w:tabs>
              <w:spacing w:after="120"/>
              <w:rPr>
                <w:rFonts w:ascii="Arial" w:hAnsi="Arial" w:cs="Arial"/>
              </w:rPr>
            </w:pPr>
          </w:p>
        </w:tc>
        <w:tc>
          <w:tcPr>
            <w:tcW w:w="1350" w:type="dxa"/>
            <w:shd w:val="clear" w:color="auto" w:fill="E7E6E6" w:themeFill="background2"/>
          </w:tcPr>
          <w:p w:rsidR="005D7F73" w:rsidRPr="005D7F73" w:rsidRDefault="005D7F73" w:rsidP="005D7F73">
            <w:pPr>
              <w:tabs>
                <w:tab w:val="left" w:pos="3690"/>
              </w:tabs>
              <w:spacing w:after="120"/>
              <w:rPr>
                <w:rFonts w:ascii="Arial" w:hAnsi="Arial" w:cs="Arial"/>
                <w:b/>
                <w:i/>
              </w:rPr>
            </w:pPr>
            <w:r w:rsidRPr="005D7F73">
              <w:rPr>
                <w:rFonts w:ascii="Arial" w:hAnsi="Arial" w:cs="Arial"/>
                <w:b/>
                <w:i/>
              </w:rPr>
              <w:t>Why to go to college</w:t>
            </w:r>
          </w:p>
        </w:tc>
        <w:tc>
          <w:tcPr>
            <w:tcW w:w="1439" w:type="dxa"/>
          </w:tcPr>
          <w:p w:rsidR="005D7F73" w:rsidRPr="00B03703" w:rsidRDefault="005D7F73" w:rsidP="005D7F73">
            <w:pPr>
              <w:tabs>
                <w:tab w:val="left" w:pos="3690"/>
              </w:tabs>
              <w:spacing w:after="120"/>
              <w:rPr>
                <w:rFonts w:ascii="Arial" w:hAnsi="Arial" w:cs="Arial"/>
                <w:b/>
              </w:rPr>
            </w:pPr>
            <w:r w:rsidRPr="00B03703">
              <w:rPr>
                <w:rFonts w:ascii="Arial" w:hAnsi="Arial" w:cs="Arial"/>
                <w:b/>
              </w:rPr>
              <w:t>Students</w:t>
            </w:r>
          </w:p>
        </w:tc>
        <w:tc>
          <w:tcPr>
            <w:tcW w:w="5311" w:type="dxa"/>
          </w:tcPr>
          <w:p w:rsidR="005D7F73" w:rsidRPr="004F008F" w:rsidRDefault="00FA44C4" w:rsidP="005D7F73">
            <w:pPr>
              <w:tabs>
                <w:tab w:val="left" w:pos="3690"/>
              </w:tabs>
              <w:spacing w:after="120"/>
              <w:rPr>
                <w:rFonts w:ascii="Arial" w:hAnsi="Arial" w:cs="Arial"/>
              </w:rPr>
            </w:pPr>
            <w:r>
              <w:rPr>
                <w:rFonts w:ascii="Arial" w:hAnsi="Arial" w:cs="Arial"/>
              </w:rPr>
              <w:t>$$$ The proof is in the paycheck: The more you learn, the more you earn! The first step toward earning more is graduating high school – and then getting more education after that. Whether you choose to go the short-term certificate route or the 2- or 4-year college route, it will pay off! $$$ #</w:t>
            </w:r>
            <w:proofErr w:type="spellStart"/>
            <w:r>
              <w:rPr>
                <w:rFonts w:ascii="Arial" w:hAnsi="Arial" w:cs="Arial"/>
              </w:rPr>
              <w:t>GOvemberKY</w:t>
            </w:r>
            <w:proofErr w:type="spellEnd"/>
          </w:p>
        </w:tc>
        <w:tc>
          <w:tcPr>
            <w:tcW w:w="4495" w:type="dxa"/>
          </w:tcPr>
          <w:p w:rsidR="005D7F73" w:rsidRDefault="00FA44C4" w:rsidP="001111DA">
            <w:pPr>
              <w:tabs>
                <w:tab w:val="left" w:pos="3690"/>
              </w:tabs>
              <w:spacing w:after="120"/>
              <w:jc w:val="center"/>
              <w:rPr>
                <w:rFonts w:ascii="Arial" w:hAnsi="Arial" w:cs="Arial"/>
              </w:rPr>
            </w:pPr>
            <w:r>
              <w:rPr>
                <w:rFonts w:ascii="Arial" w:hAnsi="Arial" w:cs="Arial"/>
                <w:noProof/>
              </w:rPr>
              <w:drawing>
                <wp:inline distT="0" distB="0" distL="0" distR="0">
                  <wp:extent cx="2106777" cy="118506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_Why_Earn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441" cy="1199498"/>
                          </a:xfrm>
                          <a:prstGeom prst="rect">
                            <a:avLst/>
                          </a:prstGeom>
                        </pic:spPr>
                      </pic:pic>
                    </a:graphicData>
                  </a:graphic>
                </wp:inline>
              </w:drawing>
            </w:r>
          </w:p>
          <w:p w:rsidR="00FA44C4" w:rsidRPr="004F008F" w:rsidRDefault="00FA44C4" w:rsidP="001111DA">
            <w:pPr>
              <w:tabs>
                <w:tab w:val="left" w:pos="3690"/>
              </w:tabs>
              <w:spacing w:after="120"/>
              <w:jc w:val="center"/>
              <w:rPr>
                <w:rFonts w:ascii="Arial" w:hAnsi="Arial" w:cs="Arial"/>
              </w:rPr>
            </w:pPr>
            <w:proofErr w:type="spellStart"/>
            <w:r>
              <w:rPr>
                <w:rFonts w:ascii="Arial" w:hAnsi="Arial" w:cs="Arial"/>
              </w:rPr>
              <w:t>Mon_Why_Earnings</w:t>
            </w:r>
            <w:proofErr w:type="spellEnd"/>
          </w:p>
        </w:tc>
      </w:tr>
      <w:tr w:rsidR="001111DA" w:rsidTr="001111DA">
        <w:tc>
          <w:tcPr>
            <w:tcW w:w="1795" w:type="dxa"/>
          </w:tcPr>
          <w:p w:rsidR="005D7F73" w:rsidRPr="004F008F" w:rsidRDefault="005D7F73" w:rsidP="005D7F73">
            <w:pPr>
              <w:tabs>
                <w:tab w:val="left" w:pos="3690"/>
              </w:tabs>
              <w:spacing w:after="120"/>
              <w:rPr>
                <w:rFonts w:ascii="Arial" w:hAnsi="Arial" w:cs="Arial"/>
              </w:rPr>
            </w:pPr>
          </w:p>
        </w:tc>
        <w:tc>
          <w:tcPr>
            <w:tcW w:w="1350" w:type="dxa"/>
          </w:tcPr>
          <w:p w:rsidR="005D7F73" w:rsidRPr="004F008F" w:rsidRDefault="005D7F73" w:rsidP="005D7F73">
            <w:pPr>
              <w:tabs>
                <w:tab w:val="left" w:pos="3690"/>
              </w:tabs>
              <w:spacing w:after="120"/>
              <w:rPr>
                <w:rFonts w:ascii="Arial" w:hAnsi="Arial" w:cs="Arial"/>
              </w:rPr>
            </w:pPr>
          </w:p>
        </w:tc>
        <w:tc>
          <w:tcPr>
            <w:tcW w:w="1439" w:type="dxa"/>
          </w:tcPr>
          <w:p w:rsidR="005D7F73" w:rsidRPr="00B03703" w:rsidRDefault="005D7F73" w:rsidP="005D7F73">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D7F73" w:rsidRPr="004F008F" w:rsidRDefault="00C9497C" w:rsidP="005D7F73">
            <w:pPr>
              <w:tabs>
                <w:tab w:val="left" w:pos="3690"/>
              </w:tabs>
              <w:spacing w:after="120"/>
              <w:rPr>
                <w:rFonts w:ascii="Arial" w:hAnsi="Arial" w:cs="Arial"/>
              </w:rPr>
            </w:pPr>
            <w:r>
              <w:rPr>
                <w:rFonts w:ascii="Arial" w:hAnsi="Arial" w:cs="Arial"/>
              </w:rPr>
              <w:t>Want your student to make good $$$ after high school? The proof is in the paycheck: The more they learn, the more they can earn! Whether they choose to go the short-term certification or the 2- or 4-year college route, it will pay off for them! #</w:t>
            </w:r>
            <w:proofErr w:type="spellStart"/>
            <w:r>
              <w:rPr>
                <w:rFonts w:ascii="Arial" w:hAnsi="Arial" w:cs="Arial"/>
              </w:rPr>
              <w:t>GOvemberKY</w:t>
            </w:r>
            <w:proofErr w:type="spellEnd"/>
          </w:p>
        </w:tc>
        <w:tc>
          <w:tcPr>
            <w:tcW w:w="4495" w:type="dxa"/>
          </w:tcPr>
          <w:p w:rsidR="003D7EB3" w:rsidRDefault="003D7EB3" w:rsidP="001111DA">
            <w:pPr>
              <w:tabs>
                <w:tab w:val="left" w:pos="3690"/>
              </w:tabs>
              <w:spacing w:after="120"/>
              <w:jc w:val="center"/>
              <w:rPr>
                <w:rFonts w:ascii="Arial" w:hAnsi="Arial" w:cs="Arial"/>
              </w:rPr>
            </w:pPr>
            <w:r>
              <w:rPr>
                <w:rFonts w:ascii="Arial" w:hAnsi="Arial" w:cs="Arial"/>
                <w:noProof/>
              </w:rPr>
              <w:drawing>
                <wp:inline distT="0" distB="0" distL="0" distR="0" wp14:anchorId="3D850CD2" wp14:editId="3449AF54">
                  <wp:extent cx="1560576" cy="87782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_Why_Earn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8278" cy="899031"/>
                          </a:xfrm>
                          <a:prstGeom prst="rect">
                            <a:avLst/>
                          </a:prstGeom>
                        </pic:spPr>
                      </pic:pic>
                    </a:graphicData>
                  </a:graphic>
                </wp:inline>
              </w:drawing>
            </w:r>
          </w:p>
          <w:p w:rsidR="005D7F73" w:rsidRPr="004F008F" w:rsidRDefault="003D7EB3" w:rsidP="001111DA">
            <w:pPr>
              <w:tabs>
                <w:tab w:val="left" w:pos="3690"/>
              </w:tabs>
              <w:spacing w:after="120"/>
              <w:jc w:val="center"/>
              <w:rPr>
                <w:rFonts w:ascii="Arial" w:hAnsi="Arial" w:cs="Arial"/>
              </w:rPr>
            </w:pPr>
            <w:proofErr w:type="spellStart"/>
            <w:r>
              <w:rPr>
                <w:rFonts w:ascii="Arial" w:hAnsi="Arial" w:cs="Arial"/>
              </w:rPr>
              <w:t>Mon_Why_Earnings</w:t>
            </w:r>
            <w:proofErr w:type="spellEnd"/>
          </w:p>
        </w:tc>
      </w:tr>
      <w:tr w:rsidR="001111DA" w:rsidTr="001111DA">
        <w:tc>
          <w:tcPr>
            <w:tcW w:w="1795" w:type="dxa"/>
          </w:tcPr>
          <w:p w:rsidR="005D7F73" w:rsidRPr="004F008F" w:rsidRDefault="005D7F73" w:rsidP="005D7F73">
            <w:pPr>
              <w:tabs>
                <w:tab w:val="left" w:pos="3690"/>
              </w:tabs>
              <w:spacing w:after="120"/>
              <w:rPr>
                <w:rFonts w:ascii="Arial" w:hAnsi="Arial" w:cs="Arial"/>
              </w:rPr>
            </w:pPr>
          </w:p>
        </w:tc>
        <w:tc>
          <w:tcPr>
            <w:tcW w:w="1350" w:type="dxa"/>
          </w:tcPr>
          <w:p w:rsidR="005D7F73" w:rsidRPr="004F008F" w:rsidRDefault="005D7F73" w:rsidP="005D7F73">
            <w:pPr>
              <w:tabs>
                <w:tab w:val="left" w:pos="3690"/>
              </w:tabs>
              <w:spacing w:after="120"/>
              <w:rPr>
                <w:rFonts w:ascii="Arial" w:hAnsi="Arial" w:cs="Arial"/>
              </w:rPr>
            </w:pPr>
          </w:p>
        </w:tc>
        <w:tc>
          <w:tcPr>
            <w:tcW w:w="1439" w:type="dxa"/>
          </w:tcPr>
          <w:p w:rsidR="005D7F73" w:rsidRPr="00B03703" w:rsidRDefault="005D7F73" w:rsidP="005D7F73">
            <w:pPr>
              <w:tabs>
                <w:tab w:val="left" w:pos="3690"/>
              </w:tabs>
              <w:spacing w:after="120"/>
              <w:rPr>
                <w:rFonts w:ascii="Arial" w:hAnsi="Arial" w:cs="Arial"/>
                <w:b/>
              </w:rPr>
            </w:pPr>
            <w:r w:rsidRPr="00B03703">
              <w:rPr>
                <w:rFonts w:ascii="Arial" w:hAnsi="Arial" w:cs="Arial"/>
                <w:b/>
              </w:rPr>
              <w:t>General</w:t>
            </w:r>
          </w:p>
        </w:tc>
        <w:tc>
          <w:tcPr>
            <w:tcW w:w="5311" w:type="dxa"/>
          </w:tcPr>
          <w:p w:rsidR="005D7F73" w:rsidRPr="004F008F" w:rsidRDefault="00FA44C4" w:rsidP="005D7F73">
            <w:pPr>
              <w:tabs>
                <w:tab w:val="left" w:pos="3690"/>
              </w:tabs>
              <w:spacing w:after="120"/>
              <w:rPr>
                <w:rFonts w:ascii="Arial" w:hAnsi="Arial" w:cs="Arial"/>
              </w:rPr>
            </w:pPr>
            <w:r>
              <w:rPr>
                <w:rFonts w:ascii="Arial" w:hAnsi="Arial" w:cs="Arial"/>
              </w:rPr>
              <w:t>The proof is in the paycheck: The more you learn, the more you earn! Whether someone chooses to earn a short-term certification or goes on to earn a 2-year or 4-year degr</w:t>
            </w:r>
            <w:r w:rsidR="00C9497C">
              <w:rPr>
                <w:rFonts w:ascii="Arial" w:hAnsi="Arial" w:cs="Arial"/>
              </w:rPr>
              <w:t>ee (or beyond), it will pay off! #</w:t>
            </w:r>
            <w:proofErr w:type="spellStart"/>
            <w:r w:rsidR="00C9497C">
              <w:rPr>
                <w:rFonts w:ascii="Arial" w:hAnsi="Arial" w:cs="Arial"/>
              </w:rPr>
              <w:t>GOvemberKY</w:t>
            </w:r>
            <w:proofErr w:type="spellEnd"/>
          </w:p>
        </w:tc>
        <w:tc>
          <w:tcPr>
            <w:tcW w:w="4495" w:type="dxa"/>
          </w:tcPr>
          <w:p w:rsidR="003D7EB3" w:rsidRDefault="003D7EB3" w:rsidP="001111DA">
            <w:pPr>
              <w:tabs>
                <w:tab w:val="left" w:pos="3690"/>
              </w:tabs>
              <w:spacing w:after="120"/>
              <w:jc w:val="center"/>
              <w:rPr>
                <w:rFonts w:ascii="Arial" w:hAnsi="Arial" w:cs="Arial"/>
              </w:rPr>
            </w:pPr>
            <w:r>
              <w:rPr>
                <w:rFonts w:ascii="Arial" w:hAnsi="Arial" w:cs="Arial"/>
                <w:noProof/>
              </w:rPr>
              <w:drawing>
                <wp:inline distT="0" distB="0" distL="0" distR="0" wp14:anchorId="3D850CD2" wp14:editId="3449AF54">
                  <wp:extent cx="1697126" cy="954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_Why_Earn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114" cy="973751"/>
                          </a:xfrm>
                          <a:prstGeom prst="rect">
                            <a:avLst/>
                          </a:prstGeom>
                        </pic:spPr>
                      </pic:pic>
                    </a:graphicData>
                  </a:graphic>
                </wp:inline>
              </w:drawing>
            </w:r>
          </w:p>
          <w:p w:rsidR="005D7F73" w:rsidRPr="004F008F" w:rsidRDefault="003D7EB3" w:rsidP="001111DA">
            <w:pPr>
              <w:tabs>
                <w:tab w:val="left" w:pos="3690"/>
              </w:tabs>
              <w:spacing w:after="120"/>
              <w:jc w:val="center"/>
              <w:rPr>
                <w:rFonts w:ascii="Arial" w:hAnsi="Arial" w:cs="Arial"/>
              </w:rPr>
            </w:pPr>
            <w:proofErr w:type="spellStart"/>
            <w:r>
              <w:rPr>
                <w:rFonts w:ascii="Arial" w:hAnsi="Arial" w:cs="Arial"/>
              </w:rPr>
              <w:t>Mon_Why_Earnings</w:t>
            </w:r>
            <w:proofErr w:type="spellEnd"/>
          </w:p>
        </w:tc>
      </w:tr>
      <w:tr w:rsidR="001111DA" w:rsidTr="001111DA">
        <w:tc>
          <w:tcPr>
            <w:tcW w:w="1795" w:type="dxa"/>
          </w:tcPr>
          <w:p w:rsidR="005D7F73" w:rsidRDefault="005D7F73" w:rsidP="005D7F73">
            <w:pPr>
              <w:tabs>
                <w:tab w:val="left" w:pos="3690"/>
              </w:tabs>
              <w:spacing w:after="120"/>
              <w:rPr>
                <w:rFonts w:ascii="Arial" w:hAnsi="Arial" w:cs="Arial"/>
              </w:rPr>
            </w:pPr>
          </w:p>
        </w:tc>
        <w:tc>
          <w:tcPr>
            <w:tcW w:w="1350" w:type="dxa"/>
            <w:shd w:val="clear" w:color="auto" w:fill="E7E6E6" w:themeFill="background2"/>
          </w:tcPr>
          <w:p w:rsidR="005D7F73" w:rsidRPr="005D7F73" w:rsidRDefault="005D7F73" w:rsidP="005D7F73">
            <w:pPr>
              <w:tabs>
                <w:tab w:val="left" w:pos="3690"/>
              </w:tabs>
              <w:spacing w:after="120"/>
              <w:rPr>
                <w:rFonts w:ascii="Arial" w:hAnsi="Arial" w:cs="Arial"/>
                <w:b/>
                <w:i/>
              </w:rPr>
            </w:pPr>
            <w:r w:rsidRPr="005D7F73">
              <w:rPr>
                <w:rFonts w:ascii="Arial" w:hAnsi="Arial" w:cs="Arial"/>
                <w:b/>
                <w:i/>
              </w:rPr>
              <w:t>How to go to college</w:t>
            </w:r>
          </w:p>
        </w:tc>
        <w:tc>
          <w:tcPr>
            <w:tcW w:w="1439" w:type="dxa"/>
          </w:tcPr>
          <w:p w:rsidR="005D7F73" w:rsidRPr="00B03703" w:rsidRDefault="005D7F73" w:rsidP="005D7F73">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5C1062" w:rsidRDefault="0024376F" w:rsidP="0024376F">
            <w:pPr>
              <w:tabs>
                <w:tab w:val="left" w:pos="3690"/>
              </w:tabs>
              <w:spacing w:after="120"/>
              <w:rPr>
                <w:rFonts w:ascii="Arial" w:hAnsi="Arial" w:cs="Arial"/>
                <w:color w:val="333333"/>
                <w:shd w:val="clear" w:color="auto" w:fill="FFFFFF"/>
              </w:rPr>
            </w:pPr>
            <w:r>
              <w:rPr>
                <w:rFonts w:ascii="Arial" w:hAnsi="Arial" w:cs="Arial"/>
                <w:color w:val="333333"/>
                <w:shd w:val="clear" w:color="auto" w:fill="FFFFFF"/>
              </w:rPr>
              <w:t xml:space="preserve">Hey, HS seniors! NOW is the time to be filling out and submitting college applications. </w:t>
            </w:r>
            <w:r w:rsidR="000A331E" w:rsidRPr="000A331E">
              <w:rPr>
                <w:rFonts w:ascii="Arial" w:hAnsi="Arial" w:cs="Arial"/>
                <w:color w:val="333333"/>
                <w:shd w:val="clear" w:color="auto" w:fill="FFFFFF"/>
              </w:rPr>
              <w:t xml:space="preserve">This </w:t>
            </w:r>
            <w:r>
              <w:rPr>
                <w:rFonts w:ascii="Arial" w:hAnsi="Arial" w:cs="Arial"/>
                <w:color w:val="333333"/>
                <w:shd w:val="clear" w:color="auto" w:fill="FFFFFF"/>
              </w:rPr>
              <w:t>video from KHEAA is a great place to start as you begin this exciting process! #</w:t>
            </w:r>
            <w:proofErr w:type="spellStart"/>
            <w:r>
              <w:rPr>
                <w:rFonts w:ascii="Arial" w:hAnsi="Arial" w:cs="Arial"/>
                <w:color w:val="333333"/>
                <w:shd w:val="clear" w:color="auto" w:fill="FFFFFF"/>
              </w:rPr>
              <w:t>GOvemberKY</w:t>
            </w:r>
            <w:proofErr w:type="spellEnd"/>
            <w:r>
              <w:rPr>
                <w:rFonts w:ascii="Arial" w:hAnsi="Arial" w:cs="Arial"/>
                <w:color w:val="333333"/>
                <w:shd w:val="clear" w:color="auto" w:fill="FFFFFF"/>
              </w:rPr>
              <w:t xml:space="preserve"> </w:t>
            </w:r>
            <w:hyperlink r:id="rId11" w:history="1">
              <w:r w:rsidRPr="00F10BD9">
                <w:rPr>
                  <w:rStyle w:val="Hyperlink"/>
                  <w:rFonts w:ascii="Arial" w:hAnsi="Arial" w:cs="Arial"/>
                  <w:shd w:val="clear" w:color="auto" w:fill="FFFFFF"/>
                </w:rPr>
                <w:t>https://tinyurl.com/xkx72s4w</w:t>
              </w:r>
            </w:hyperlink>
          </w:p>
        </w:tc>
        <w:tc>
          <w:tcPr>
            <w:tcW w:w="4495" w:type="dxa"/>
          </w:tcPr>
          <w:p w:rsidR="005D7F73" w:rsidRPr="004F008F" w:rsidRDefault="005D7F73" w:rsidP="001111DA">
            <w:pPr>
              <w:tabs>
                <w:tab w:val="left" w:pos="3690"/>
              </w:tabs>
              <w:spacing w:after="120"/>
              <w:jc w:val="center"/>
              <w:rPr>
                <w:rFonts w:ascii="Arial" w:hAnsi="Arial" w:cs="Arial"/>
              </w:rPr>
            </w:pPr>
          </w:p>
        </w:tc>
      </w:tr>
      <w:tr w:rsidR="001111DA" w:rsidTr="001111DA">
        <w:tc>
          <w:tcPr>
            <w:tcW w:w="1795" w:type="dxa"/>
          </w:tcPr>
          <w:p w:rsidR="0024376F" w:rsidRDefault="0024376F" w:rsidP="005D7F73">
            <w:pPr>
              <w:tabs>
                <w:tab w:val="left" w:pos="3690"/>
              </w:tabs>
              <w:spacing w:after="120"/>
              <w:rPr>
                <w:rFonts w:ascii="Arial" w:hAnsi="Arial" w:cs="Arial"/>
              </w:rPr>
            </w:pPr>
          </w:p>
        </w:tc>
        <w:tc>
          <w:tcPr>
            <w:tcW w:w="1350" w:type="dxa"/>
            <w:shd w:val="clear" w:color="auto" w:fill="FFFFFF" w:themeFill="background1"/>
          </w:tcPr>
          <w:p w:rsidR="0024376F" w:rsidRPr="005D7F73" w:rsidRDefault="0024376F" w:rsidP="005D7F73">
            <w:pPr>
              <w:tabs>
                <w:tab w:val="left" w:pos="3690"/>
              </w:tabs>
              <w:spacing w:after="120"/>
              <w:rPr>
                <w:rFonts w:ascii="Arial" w:hAnsi="Arial" w:cs="Arial"/>
                <w:b/>
                <w:i/>
              </w:rPr>
            </w:pPr>
          </w:p>
        </w:tc>
        <w:tc>
          <w:tcPr>
            <w:tcW w:w="1439" w:type="dxa"/>
          </w:tcPr>
          <w:p w:rsidR="0024376F" w:rsidRPr="00B03703" w:rsidRDefault="0024376F" w:rsidP="005D7F73">
            <w:pPr>
              <w:tabs>
                <w:tab w:val="left" w:pos="3690"/>
              </w:tabs>
              <w:spacing w:after="120"/>
              <w:rPr>
                <w:rFonts w:ascii="Arial" w:hAnsi="Arial" w:cs="Arial"/>
                <w:b/>
              </w:rPr>
            </w:pPr>
          </w:p>
        </w:tc>
        <w:tc>
          <w:tcPr>
            <w:tcW w:w="5311" w:type="dxa"/>
          </w:tcPr>
          <w:p w:rsidR="0024376F" w:rsidRDefault="005C1062" w:rsidP="0024376F">
            <w:pPr>
              <w:tabs>
                <w:tab w:val="left" w:pos="3690"/>
              </w:tabs>
              <w:spacing w:after="120"/>
              <w:rPr>
                <w:rFonts w:ascii="Arial" w:hAnsi="Arial" w:cs="Arial"/>
                <w:color w:val="333333"/>
                <w:shd w:val="clear" w:color="auto" w:fill="FFFFFF"/>
              </w:rPr>
            </w:pPr>
            <w:r>
              <w:rPr>
                <w:rFonts w:ascii="Arial" w:hAnsi="Arial" w:cs="Arial"/>
                <w:color w:val="333333"/>
                <w:shd w:val="clear" w:color="auto" w:fill="FFFFFF"/>
              </w:rPr>
              <w:t>Not a high school senior yet? You should still be thinking about and planning for college! A great place to get started is by checking out the #</w:t>
            </w:r>
            <w:proofErr w:type="spellStart"/>
            <w:r>
              <w:rPr>
                <w:rFonts w:ascii="Arial" w:hAnsi="Arial" w:cs="Arial"/>
                <w:color w:val="333333"/>
                <w:shd w:val="clear" w:color="auto" w:fill="FFFFFF"/>
              </w:rPr>
              <w:t>GO</w:t>
            </w:r>
            <w:proofErr w:type="gramStart"/>
            <w:r>
              <w:rPr>
                <w:rFonts w:ascii="Arial" w:hAnsi="Arial" w:cs="Arial"/>
                <w:color w:val="333333"/>
                <w:shd w:val="clear" w:color="auto" w:fill="FFFFFF"/>
              </w:rPr>
              <w:t>!vemberKY</w:t>
            </w:r>
            <w:proofErr w:type="spellEnd"/>
            <w:proofErr w:type="gramEnd"/>
            <w:r>
              <w:rPr>
                <w:rFonts w:ascii="Arial" w:hAnsi="Arial" w:cs="Arial"/>
                <w:color w:val="333333"/>
                <w:shd w:val="clear" w:color="auto" w:fill="FFFFFF"/>
              </w:rPr>
              <w:t xml:space="preserve"> resource page, where we’ve compiled some super-helpful links and docs for you! </w:t>
            </w:r>
            <w:hyperlink r:id="rId12" w:history="1">
              <w:r w:rsidRPr="00F10BD9">
                <w:rPr>
                  <w:rStyle w:val="Hyperlink"/>
                  <w:rFonts w:ascii="Arial" w:hAnsi="Arial" w:cs="Arial"/>
                  <w:shd w:val="clear" w:color="auto" w:fill="FFFFFF"/>
                </w:rPr>
                <w:t>http://cpe.ky.gov/students/</w:t>
              </w:r>
            </w:hyperlink>
          </w:p>
          <w:p w:rsidR="005C1062" w:rsidRDefault="005C1062" w:rsidP="0024376F">
            <w:pPr>
              <w:tabs>
                <w:tab w:val="left" w:pos="3690"/>
              </w:tabs>
              <w:spacing w:after="120"/>
              <w:rPr>
                <w:rFonts w:ascii="Arial" w:hAnsi="Arial" w:cs="Arial"/>
                <w:color w:val="333333"/>
                <w:shd w:val="clear" w:color="auto" w:fill="FFFFFF"/>
              </w:rPr>
            </w:pPr>
          </w:p>
        </w:tc>
        <w:tc>
          <w:tcPr>
            <w:tcW w:w="4495" w:type="dxa"/>
          </w:tcPr>
          <w:p w:rsidR="005C1062" w:rsidRPr="004F008F" w:rsidRDefault="005C1062" w:rsidP="001111DA">
            <w:pPr>
              <w:tabs>
                <w:tab w:val="left" w:pos="3690"/>
              </w:tabs>
              <w:spacing w:after="120"/>
              <w:jc w:val="center"/>
              <w:rPr>
                <w:rFonts w:ascii="Arial" w:hAnsi="Arial" w:cs="Arial"/>
              </w:rPr>
            </w:pPr>
            <w:r>
              <w:rPr>
                <w:rFonts w:ascii="Arial" w:hAnsi="Arial" w:cs="Arial"/>
                <w:noProof/>
              </w:rPr>
              <w:drawing>
                <wp:inline distT="0" distB="0" distL="0" distR="0">
                  <wp:extent cx="2304288" cy="1382573"/>
                  <wp:effectExtent l="0" t="0" r="127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n_How_Time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541" cy="1402525"/>
                          </a:xfrm>
                          <a:prstGeom prst="rect">
                            <a:avLst/>
                          </a:prstGeom>
                        </pic:spPr>
                      </pic:pic>
                    </a:graphicData>
                  </a:graphic>
                </wp:inline>
              </w:drawing>
            </w:r>
            <w:proofErr w:type="spellStart"/>
            <w:r>
              <w:rPr>
                <w:rFonts w:ascii="Arial" w:hAnsi="Arial" w:cs="Arial"/>
              </w:rPr>
              <w:t>Mon_How_Timeline</w:t>
            </w:r>
            <w:proofErr w:type="spellEnd"/>
          </w:p>
        </w:tc>
      </w:tr>
      <w:tr w:rsidR="001111DA" w:rsidTr="001111DA">
        <w:tc>
          <w:tcPr>
            <w:tcW w:w="1795" w:type="dxa"/>
          </w:tcPr>
          <w:p w:rsidR="005D7F73" w:rsidRPr="004F008F" w:rsidRDefault="005D7F73" w:rsidP="005D7F73">
            <w:pPr>
              <w:tabs>
                <w:tab w:val="left" w:pos="3690"/>
              </w:tabs>
              <w:spacing w:after="120"/>
              <w:rPr>
                <w:rFonts w:ascii="Arial" w:hAnsi="Arial" w:cs="Arial"/>
              </w:rPr>
            </w:pPr>
          </w:p>
        </w:tc>
        <w:tc>
          <w:tcPr>
            <w:tcW w:w="1350" w:type="dxa"/>
          </w:tcPr>
          <w:p w:rsidR="005D7F73" w:rsidRPr="004F008F" w:rsidRDefault="005D7F73" w:rsidP="005D7F73">
            <w:pPr>
              <w:tabs>
                <w:tab w:val="left" w:pos="3690"/>
              </w:tabs>
              <w:spacing w:after="120"/>
              <w:rPr>
                <w:rFonts w:ascii="Arial" w:hAnsi="Arial" w:cs="Arial"/>
              </w:rPr>
            </w:pPr>
          </w:p>
        </w:tc>
        <w:tc>
          <w:tcPr>
            <w:tcW w:w="1439" w:type="dxa"/>
          </w:tcPr>
          <w:p w:rsidR="005D7F73" w:rsidRPr="00B03703" w:rsidRDefault="005D7F73" w:rsidP="005D7F73">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D7F73" w:rsidRPr="004F008F" w:rsidRDefault="0024376F" w:rsidP="0024376F">
            <w:pPr>
              <w:tabs>
                <w:tab w:val="left" w:pos="3690"/>
              </w:tabs>
              <w:spacing w:after="120"/>
              <w:rPr>
                <w:rFonts w:ascii="Arial" w:hAnsi="Arial" w:cs="Arial"/>
              </w:rPr>
            </w:pPr>
            <w:r>
              <w:rPr>
                <w:rFonts w:ascii="Arial" w:hAnsi="Arial" w:cs="Arial"/>
                <w:color w:val="333333"/>
                <w:shd w:val="clear" w:color="auto" w:fill="FFFFFF"/>
              </w:rPr>
              <w:t xml:space="preserve">Have a high school senior? NOW is the time for them to be filling out and submitting college applications. </w:t>
            </w:r>
            <w:r w:rsidRPr="000A331E">
              <w:rPr>
                <w:rFonts w:ascii="Arial" w:hAnsi="Arial" w:cs="Arial"/>
                <w:color w:val="333333"/>
                <w:shd w:val="clear" w:color="auto" w:fill="FFFFFF"/>
              </w:rPr>
              <w:t xml:space="preserve">This </w:t>
            </w:r>
            <w:r>
              <w:rPr>
                <w:rFonts w:ascii="Arial" w:hAnsi="Arial" w:cs="Arial"/>
                <w:color w:val="333333"/>
                <w:shd w:val="clear" w:color="auto" w:fill="FFFFFF"/>
              </w:rPr>
              <w:t>video from KHEAA is a great place to start as they begin this exciting process! #</w:t>
            </w:r>
            <w:proofErr w:type="spellStart"/>
            <w:r>
              <w:rPr>
                <w:rFonts w:ascii="Arial" w:hAnsi="Arial" w:cs="Arial"/>
                <w:color w:val="333333"/>
                <w:shd w:val="clear" w:color="auto" w:fill="FFFFFF"/>
              </w:rPr>
              <w:t>GOvemberKY</w:t>
            </w:r>
            <w:proofErr w:type="spellEnd"/>
            <w:r>
              <w:rPr>
                <w:rFonts w:ascii="Arial" w:hAnsi="Arial" w:cs="Arial"/>
                <w:color w:val="333333"/>
                <w:shd w:val="clear" w:color="auto" w:fill="FFFFFF"/>
              </w:rPr>
              <w:t xml:space="preserve"> </w:t>
            </w:r>
            <w:hyperlink r:id="rId14" w:history="1">
              <w:r w:rsidRPr="00F10BD9">
                <w:rPr>
                  <w:rStyle w:val="Hyperlink"/>
                  <w:rFonts w:ascii="Arial" w:hAnsi="Arial" w:cs="Arial"/>
                  <w:shd w:val="clear" w:color="auto" w:fill="FFFFFF"/>
                </w:rPr>
                <w:t>https://tinyurl.com/xkx72s4w</w:t>
              </w:r>
            </w:hyperlink>
          </w:p>
        </w:tc>
        <w:tc>
          <w:tcPr>
            <w:tcW w:w="4495" w:type="dxa"/>
          </w:tcPr>
          <w:p w:rsidR="005D7F73" w:rsidRPr="004F008F" w:rsidRDefault="005D7F73" w:rsidP="001111DA">
            <w:pPr>
              <w:tabs>
                <w:tab w:val="left" w:pos="3690"/>
              </w:tabs>
              <w:spacing w:after="120"/>
              <w:jc w:val="center"/>
              <w:rPr>
                <w:rFonts w:ascii="Arial" w:hAnsi="Arial" w:cs="Arial"/>
              </w:rPr>
            </w:pPr>
          </w:p>
        </w:tc>
      </w:tr>
      <w:tr w:rsidR="001111DA" w:rsidTr="001111DA">
        <w:tc>
          <w:tcPr>
            <w:tcW w:w="1795" w:type="dxa"/>
          </w:tcPr>
          <w:p w:rsidR="005C1062" w:rsidRPr="004F008F"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tabs>
                <w:tab w:val="left" w:pos="3690"/>
              </w:tabs>
              <w:spacing w:after="120"/>
              <w:rPr>
                <w:rFonts w:ascii="Arial" w:hAnsi="Arial" w:cs="Arial"/>
                <w:color w:val="333333"/>
                <w:shd w:val="clear" w:color="auto" w:fill="FFFFFF"/>
              </w:rPr>
            </w:pPr>
            <w:r>
              <w:rPr>
                <w:rFonts w:ascii="Arial" w:hAnsi="Arial" w:cs="Arial"/>
                <w:color w:val="333333"/>
                <w:shd w:val="clear" w:color="auto" w:fill="FFFFFF"/>
              </w:rPr>
              <w:t>Even if your student isn’t a high school senior yet, you should still be thinking about and planning for college! A great place to get started is by checking out the #</w:t>
            </w:r>
            <w:proofErr w:type="spellStart"/>
            <w:r>
              <w:rPr>
                <w:rFonts w:ascii="Arial" w:hAnsi="Arial" w:cs="Arial"/>
                <w:color w:val="333333"/>
                <w:shd w:val="clear" w:color="auto" w:fill="FFFFFF"/>
              </w:rPr>
              <w:t>GO</w:t>
            </w:r>
            <w:proofErr w:type="gramStart"/>
            <w:r>
              <w:rPr>
                <w:rFonts w:ascii="Arial" w:hAnsi="Arial" w:cs="Arial"/>
                <w:color w:val="333333"/>
                <w:shd w:val="clear" w:color="auto" w:fill="FFFFFF"/>
              </w:rPr>
              <w:t>!vemberKY</w:t>
            </w:r>
            <w:proofErr w:type="spellEnd"/>
            <w:proofErr w:type="gramEnd"/>
            <w:r>
              <w:rPr>
                <w:rFonts w:ascii="Arial" w:hAnsi="Arial" w:cs="Arial"/>
                <w:color w:val="333333"/>
                <w:shd w:val="clear" w:color="auto" w:fill="FFFFFF"/>
              </w:rPr>
              <w:t xml:space="preserve"> resource page, where we’ve compiled some helpful links and docs for you! </w:t>
            </w:r>
            <w:hyperlink r:id="rId15" w:history="1">
              <w:r w:rsidRPr="00F10BD9">
                <w:rPr>
                  <w:rStyle w:val="Hyperlink"/>
                  <w:rFonts w:ascii="Arial" w:hAnsi="Arial" w:cs="Arial"/>
                  <w:shd w:val="clear" w:color="auto" w:fill="FFFFFF"/>
                </w:rPr>
                <w:t>http://cpe.ky.gov/students/</w:t>
              </w:r>
            </w:hyperlink>
          </w:p>
          <w:p w:rsidR="005C1062" w:rsidRDefault="005C1062" w:rsidP="005C1062">
            <w:pPr>
              <w:tabs>
                <w:tab w:val="left" w:pos="3690"/>
              </w:tabs>
              <w:spacing w:after="120"/>
              <w:rPr>
                <w:rFonts w:ascii="Arial" w:hAnsi="Arial" w:cs="Arial"/>
                <w:color w:val="333333"/>
                <w:shd w:val="clear" w:color="auto" w:fill="FFFFFF"/>
              </w:rPr>
            </w:pPr>
          </w:p>
        </w:tc>
        <w:tc>
          <w:tcPr>
            <w:tcW w:w="4495" w:type="dxa"/>
          </w:tcPr>
          <w:p w:rsidR="005C1062" w:rsidRPr="004F008F"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7EF9FC3F" wp14:editId="574F0BB3">
                  <wp:extent cx="2304288" cy="1382573"/>
                  <wp:effectExtent l="0" t="0" r="127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n_How_Time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541" cy="1402525"/>
                          </a:xfrm>
                          <a:prstGeom prst="rect">
                            <a:avLst/>
                          </a:prstGeom>
                        </pic:spPr>
                      </pic:pic>
                    </a:graphicData>
                  </a:graphic>
                </wp:inline>
              </w:drawing>
            </w:r>
            <w:proofErr w:type="spellStart"/>
            <w:r>
              <w:rPr>
                <w:rFonts w:ascii="Arial" w:hAnsi="Arial" w:cs="Arial"/>
              </w:rPr>
              <w:t>Mon_How_Timeline</w:t>
            </w:r>
            <w:proofErr w:type="spellEnd"/>
          </w:p>
        </w:tc>
      </w:tr>
      <w:tr w:rsidR="001111DA" w:rsidTr="001111DA">
        <w:tc>
          <w:tcPr>
            <w:tcW w:w="1795" w:type="dxa"/>
          </w:tcPr>
          <w:p w:rsidR="005C1062" w:rsidRPr="004F008F"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color w:val="333333"/>
                <w:shd w:val="clear" w:color="auto" w:fill="FFFFFF"/>
              </w:rPr>
              <w:t xml:space="preserve">Know a high school senior? NOW is the time for them to be filling out and submitting college applications. </w:t>
            </w:r>
            <w:r w:rsidRPr="000A331E">
              <w:rPr>
                <w:rFonts w:ascii="Arial" w:hAnsi="Arial" w:cs="Arial"/>
                <w:color w:val="333333"/>
                <w:shd w:val="clear" w:color="auto" w:fill="FFFFFF"/>
              </w:rPr>
              <w:t xml:space="preserve">This </w:t>
            </w:r>
            <w:r>
              <w:rPr>
                <w:rFonts w:ascii="Arial" w:hAnsi="Arial" w:cs="Arial"/>
                <w:color w:val="333333"/>
                <w:shd w:val="clear" w:color="auto" w:fill="FFFFFF"/>
              </w:rPr>
              <w:t>video from KHEAA is a great place to start as they begin this exciting process! #</w:t>
            </w:r>
            <w:proofErr w:type="spellStart"/>
            <w:r>
              <w:rPr>
                <w:rFonts w:ascii="Arial" w:hAnsi="Arial" w:cs="Arial"/>
                <w:color w:val="333333"/>
                <w:shd w:val="clear" w:color="auto" w:fill="FFFFFF"/>
              </w:rPr>
              <w:t>GOvemberKY</w:t>
            </w:r>
            <w:proofErr w:type="spellEnd"/>
            <w:r>
              <w:rPr>
                <w:rFonts w:ascii="Arial" w:hAnsi="Arial" w:cs="Arial"/>
                <w:color w:val="333333"/>
                <w:shd w:val="clear" w:color="auto" w:fill="FFFFFF"/>
              </w:rPr>
              <w:t xml:space="preserve"> </w:t>
            </w:r>
            <w:hyperlink r:id="rId16" w:history="1">
              <w:r w:rsidRPr="00F10BD9">
                <w:rPr>
                  <w:rStyle w:val="Hyperlink"/>
                  <w:rFonts w:ascii="Arial" w:hAnsi="Arial" w:cs="Arial"/>
                  <w:shd w:val="clear" w:color="auto" w:fill="FFFFFF"/>
                </w:rPr>
                <w:t>https://tinyurl.com/xkx72s4w</w:t>
              </w:r>
            </w:hyperlink>
          </w:p>
        </w:tc>
        <w:tc>
          <w:tcPr>
            <w:tcW w:w="4495" w:type="dxa"/>
          </w:tcPr>
          <w:p w:rsidR="005C1062" w:rsidRPr="004F008F" w:rsidRDefault="005C1062" w:rsidP="001111DA">
            <w:pPr>
              <w:tabs>
                <w:tab w:val="left" w:pos="3690"/>
              </w:tabs>
              <w:spacing w:after="120"/>
              <w:jc w:val="center"/>
              <w:rPr>
                <w:rFonts w:ascii="Arial" w:hAnsi="Arial" w:cs="Arial"/>
              </w:rPr>
            </w:pPr>
          </w:p>
        </w:tc>
      </w:tr>
      <w:tr w:rsidR="001111DA" w:rsidTr="001111DA">
        <w:tc>
          <w:tcPr>
            <w:tcW w:w="1795" w:type="dxa"/>
          </w:tcPr>
          <w:p w:rsidR="005C1062" w:rsidRPr="004F008F"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tabs>
                <w:tab w:val="left" w:pos="3690"/>
              </w:tabs>
              <w:spacing w:after="120"/>
              <w:rPr>
                <w:rFonts w:ascii="Arial" w:hAnsi="Arial" w:cs="Arial"/>
                <w:color w:val="333333"/>
                <w:shd w:val="clear" w:color="auto" w:fill="FFFFFF"/>
              </w:rPr>
            </w:pPr>
            <w:r>
              <w:rPr>
                <w:rFonts w:ascii="Arial" w:hAnsi="Arial" w:cs="Arial"/>
                <w:color w:val="333333"/>
                <w:shd w:val="clear" w:color="auto" w:fill="FFFFFF"/>
              </w:rPr>
              <w:t>It’s never too early to plan for college! A great place to get started is by checking out the</w:t>
            </w:r>
            <w:r w:rsidR="00906626">
              <w:rPr>
                <w:rFonts w:ascii="Arial" w:hAnsi="Arial" w:cs="Arial"/>
                <w:color w:val="333333"/>
                <w:shd w:val="clear" w:color="auto" w:fill="FFFFFF"/>
              </w:rPr>
              <w:t xml:space="preserve"> helpful</w:t>
            </w:r>
            <w:r>
              <w:rPr>
                <w:rFonts w:ascii="Arial" w:hAnsi="Arial" w:cs="Arial"/>
                <w:color w:val="333333"/>
                <w:shd w:val="clear" w:color="auto" w:fill="FFFFFF"/>
              </w:rPr>
              <w:t xml:space="preserve"> #</w:t>
            </w:r>
            <w:proofErr w:type="spellStart"/>
            <w:r>
              <w:rPr>
                <w:rFonts w:ascii="Arial" w:hAnsi="Arial" w:cs="Arial"/>
                <w:color w:val="333333"/>
                <w:shd w:val="clear" w:color="auto" w:fill="FFFFFF"/>
              </w:rPr>
              <w:t>GO!vemberKY</w:t>
            </w:r>
            <w:proofErr w:type="spellEnd"/>
            <w:r>
              <w:rPr>
                <w:rFonts w:ascii="Arial" w:hAnsi="Arial" w:cs="Arial"/>
                <w:color w:val="333333"/>
                <w:shd w:val="clear" w:color="auto" w:fill="FFFFFF"/>
              </w:rPr>
              <w:t xml:space="preserve"> </w:t>
            </w:r>
            <w:r w:rsidR="00906626">
              <w:rPr>
                <w:rFonts w:ascii="Arial" w:hAnsi="Arial" w:cs="Arial"/>
                <w:color w:val="333333"/>
                <w:shd w:val="clear" w:color="auto" w:fill="FFFFFF"/>
              </w:rPr>
              <w:t xml:space="preserve">college-going </w:t>
            </w:r>
            <w:r>
              <w:rPr>
                <w:rFonts w:ascii="Arial" w:hAnsi="Arial" w:cs="Arial"/>
                <w:color w:val="333333"/>
                <w:shd w:val="clear" w:color="auto" w:fill="FFFFFF"/>
              </w:rPr>
              <w:t xml:space="preserve">resource page: </w:t>
            </w:r>
            <w:hyperlink r:id="rId17" w:history="1">
              <w:r w:rsidRPr="00F10BD9">
                <w:rPr>
                  <w:rStyle w:val="Hyperlink"/>
                  <w:rFonts w:ascii="Arial" w:hAnsi="Arial" w:cs="Arial"/>
                  <w:shd w:val="clear" w:color="auto" w:fill="FFFFFF"/>
                </w:rPr>
                <w:t>http://cpe.ky.gov/students/</w:t>
              </w:r>
            </w:hyperlink>
          </w:p>
          <w:p w:rsidR="005C1062" w:rsidRDefault="005C1062" w:rsidP="005C1062">
            <w:pPr>
              <w:tabs>
                <w:tab w:val="left" w:pos="3690"/>
              </w:tabs>
              <w:spacing w:after="120"/>
              <w:rPr>
                <w:rFonts w:ascii="Arial" w:hAnsi="Arial" w:cs="Arial"/>
                <w:color w:val="333333"/>
                <w:shd w:val="clear" w:color="auto" w:fill="FFFFFF"/>
              </w:rPr>
            </w:pPr>
          </w:p>
        </w:tc>
        <w:tc>
          <w:tcPr>
            <w:tcW w:w="4495" w:type="dxa"/>
          </w:tcPr>
          <w:p w:rsidR="005C1062" w:rsidRPr="004F008F"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0A38AC54" wp14:editId="3B37D727">
                  <wp:extent cx="2304288" cy="1382573"/>
                  <wp:effectExtent l="0" t="0" r="127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n_How_Time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541" cy="1402525"/>
                          </a:xfrm>
                          <a:prstGeom prst="rect">
                            <a:avLst/>
                          </a:prstGeom>
                        </pic:spPr>
                      </pic:pic>
                    </a:graphicData>
                  </a:graphic>
                </wp:inline>
              </w:drawing>
            </w:r>
            <w:proofErr w:type="spellStart"/>
            <w:r>
              <w:rPr>
                <w:rFonts w:ascii="Arial" w:hAnsi="Arial" w:cs="Arial"/>
              </w:rPr>
              <w:t>Mon_How_Timeline</w:t>
            </w:r>
            <w:proofErr w:type="spellEnd"/>
          </w:p>
        </w:tc>
      </w:tr>
      <w:tr w:rsidR="001111DA" w:rsidTr="001111DA">
        <w:tc>
          <w:tcPr>
            <w:tcW w:w="1795" w:type="dxa"/>
            <w:shd w:val="clear" w:color="auto" w:fill="767171" w:themeFill="background2" w:themeFillShade="80"/>
          </w:tcPr>
          <w:p w:rsidR="005C1062" w:rsidRDefault="005C1062" w:rsidP="005C1062">
            <w:pPr>
              <w:tabs>
                <w:tab w:val="left" w:pos="3690"/>
              </w:tabs>
              <w:spacing w:after="120"/>
              <w:rPr>
                <w:rFonts w:ascii="Arial" w:hAnsi="Arial" w:cs="Arial"/>
              </w:rPr>
            </w:pPr>
            <w:r>
              <w:rPr>
                <w:rFonts w:ascii="Arial" w:hAnsi="Arial" w:cs="Arial"/>
                <w:b/>
                <w:color w:val="FFFFFF" w:themeColor="background1"/>
                <w:sz w:val="24"/>
                <w:szCs w:val="24"/>
              </w:rPr>
              <w:lastRenderedPageBreak/>
              <w:t>TUESDAY</w:t>
            </w:r>
          </w:p>
        </w:tc>
        <w:tc>
          <w:tcPr>
            <w:tcW w:w="1350"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1439" w:type="dxa"/>
            <w:shd w:val="clear" w:color="auto" w:fill="767171" w:themeFill="background2" w:themeFillShade="80"/>
          </w:tcPr>
          <w:p w:rsidR="005C1062" w:rsidRPr="00B03703" w:rsidRDefault="005C1062" w:rsidP="005C1062">
            <w:pPr>
              <w:tabs>
                <w:tab w:val="left" w:pos="3690"/>
              </w:tabs>
              <w:spacing w:after="120"/>
              <w:rPr>
                <w:rFonts w:ascii="Arial" w:hAnsi="Arial" w:cs="Arial"/>
                <w:b/>
              </w:rPr>
            </w:pPr>
          </w:p>
        </w:tc>
        <w:tc>
          <w:tcPr>
            <w:tcW w:w="5311"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4495" w:type="dxa"/>
            <w:shd w:val="clear" w:color="auto" w:fill="767171" w:themeFill="background2" w:themeFillShade="80"/>
          </w:tcPr>
          <w:p w:rsidR="005C1062" w:rsidRPr="004F008F" w:rsidRDefault="005C1062" w:rsidP="001111DA">
            <w:pPr>
              <w:tabs>
                <w:tab w:val="left" w:pos="3690"/>
              </w:tabs>
              <w:spacing w:after="120"/>
              <w:jc w:val="center"/>
              <w:rPr>
                <w:rFonts w:ascii="Arial" w:hAnsi="Arial" w:cs="Arial"/>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Why to go to college</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Want to make sure you get a job? If you earn a credential after high school – whether it’s a certificate, a 2- or 4-year degree or beyond – you are highly likely to be employed within one year after earning that credential.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6595FF07" wp14:editId="466590A6">
                  <wp:extent cx="16256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es_Why_Employ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513" cy="932351"/>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Tues_Why_Employment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Want to ensure your student will have a job in the future? If they earn a credential after high school – whether it’s a certificate, a 2- or 4-year degree or beyond – they are highly likely to be employed within one year after earning that credential.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416B19BB" wp14:editId="44C6E437">
                  <wp:extent cx="1580083" cy="888797"/>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es_Why_Employ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1974" cy="912360"/>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Tues_Why_Employment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Want a job? Earn a credential! When someone earns a credential after high school – whether it’s a certificate, a 2- or- 4-year degree or beyond – they are highly likely to be employed within one year after earning that credential.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1D2DDE2F" wp14:editId="03B18081">
                  <wp:extent cx="1587398" cy="89291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es_Why_Employ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3706" cy="913334"/>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Tues_Why_Employment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How to go to college “early”</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A5033D" w:rsidP="00A5033D">
            <w:pPr>
              <w:tabs>
                <w:tab w:val="left" w:pos="3690"/>
              </w:tabs>
              <w:spacing w:after="120"/>
              <w:rPr>
                <w:rFonts w:ascii="Arial" w:hAnsi="Arial" w:cs="Arial"/>
              </w:rPr>
            </w:pPr>
            <w:r>
              <w:rPr>
                <w:rFonts w:ascii="Arial" w:hAnsi="Arial" w:cs="Arial"/>
              </w:rPr>
              <w:t>Want to earn college credit while you’re in high school? Earning DUAL CREDIT has multiple benefits – from saving you time and $$$ to helping ensure you’ll have a better GPA your first year of college! #</w:t>
            </w:r>
            <w:proofErr w:type="spellStart"/>
            <w:r>
              <w:rPr>
                <w:rFonts w:ascii="Arial" w:hAnsi="Arial" w:cs="Arial"/>
              </w:rPr>
              <w:t>GOvemberKY</w:t>
            </w:r>
            <w:proofErr w:type="spellEnd"/>
          </w:p>
        </w:tc>
        <w:tc>
          <w:tcPr>
            <w:tcW w:w="4495" w:type="dxa"/>
          </w:tcPr>
          <w:p w:rsidR="00810904" w:rsidRDefault="008123A9" w:rsidP="001111DA">
            <w:pPr>
              <w:tabs>
                <w:tab w:val="left" w:pos="3690"/>
              </w:tabs>
              <w:spacing w:after="120"/>
              <w:jc w:val="center"/>
              <w:rPr>
                <w:rFonts w:ascii="Arial" w:hAnsi="Arial" w:cs="Arial"/>
              </w:rPr>
            </w:pPr>
            <w:r>
              <w:rPr>
                <w:rFonts w:ascii="Arial" w:hAnsi="Arial" w:cs="Arial"/>
                <w:noProof/>
              </w:rPr>
              <w:drawing>
                <wp:inline distT="0" distB="0" distL="0" distR="0">
                  <wp:extent cx="1082649" cy="1082649"/>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ues_How_DualCr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1" cy="1095371"/>
                          </a:xfrm>
                          <a:prstGeom prst="rect">
                            <a:avLst/>
                          </a:prstGeom>
                        </pic:spPr>
                      </pic:pic>
                    </a:graphicData>
                  </a:graphic>
                </wp:inline>
              </w:drawing>
            </w:r>
          </w:p>
          <w:p w:rsidR="008123A9" w:rsidRDefault="008123A9" w:rsidP="001111DA">
            <w:pPr>
              <w:tabs>
                <w:tab w:val="left" w:pos="3690"/>
              </w:tabs>
              <w:spacing w:after="120"/>
              <w:jc w:val="center"/>
              <w:rPr>
                <w:rFonts w:ascii="Arial" w:hAnsi="Arial" w:cs="Arial"/>
              </w:rPr>
            </w:pPr>
            <w:proofErr w:type="spellStart"/>
            <w:r>
              <w:rPr>
                <w:rFonts w:ascii="Arial" w:hAnsi="Arial" w:cs="Arial"/>
              </w:rPr>
              <w:t>Tues_How_Dual_Credit</w:t>
            </w:r>
            <w:proofErr w:type="spellEnd"/>
          </w:p>
          <w:p w:rsidR="00A5033D" w:rsidRPr="004F008F" w:rsidRDefault="008123A9" w:rsidP="001111DA">
            <w:pPr>
              <w:tabs>
                <w:tab w:val="left" w:pos="3690"/>
              </w:tabs>
              <w:spacing w:after="120"/>
              <w:jc w:val="center"/>
              <w:rPr>
                <w:rFonts w:ascii="Arial" w:hAnsi="Arial" w:cs="Arial"/>
              </w:rPr>
            </w:pPr>
            <w:r>
              <w:rPr>
                <w:rFonts w:ascii="Arial" w:hAnsi="Arial" w:cs="Arial"/>
                <w:noProof/>
              </w:rPr>
              <w:drawing>
                <wp:inline distT="0" distB="0" distL="0" distR="0">
                  <wp:extent cx="1075335" cy="6300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ues_How_DualCredit_16x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531" cy="648944"/>
                          </a:xfrm>
                          <a:prstGeom prst="rect">
                            <a:avLst/>
                          </a:prstGeom>
                        </pic:spPr>
                      </pic:pic>
                    </a:graphicData>
                  </a:graphic>
                </wp:inline>
              </w:drawing>
            </w:r>
            <w:r w:rsidR="00A5033D">
              <w:rPr>
                <w:rFonts w:ascii="Arial" w:hAnsi="Arial" w:cs="Arial"/>
              </w:rPr>
              <w:t>Tues_How_Dual_Credit_16x9</w:t>
            </w:r>
          </w:p>
        </w:tc>
      </w:tr>
      <w:tr w:rsidR="001111DA" w:rsidTr="001111DA">
        <w:tc>
          <w:tcPr>
            <w:tcW w:w="1795" w:type="dxa"/>
          </w:tcPr>
          <w:p w:rsidR="00A5033D" w:rsidRDefault="00A5033D" w:rsidP="005C1062">
            <w:pPr>
              <w:tabs>
                <w:tab w:val="left" w:pos="3690"/>
              </w:tabs>
              <w:spacing w:after="120"/>
              <w:rPr>
                <w:rFonts w:ascii="Arial" w:hAnsi="Arial" w:cs="Arial"/>
              </w:rPr>
            </w:pPr>
          </w:p>
        </w:tc>
        <w:tc>
          <w:tcPr>
            <w:tcW w:w="1350" w:type="dxa"/>
            <w:shd w:val="clear" w:color="auto" w:fill="FFFFFF" w:themeFill="background1"/>
          </w:tcPr>
          <w:p w:rsidR="00A5033D" w:rsidRPr="00C412F2" w:rsidRDefault="00A5033D" w:rsidP="005C1062">
            <w:pPr>
              <w:tabs>
                <w:tab w:val="left" w:pos="3690"/>
              </w:tabs>
              <w:spacing w:after="120"/>
              <w:rPr>
                <w:rFonts w:ascii="Arial" w:hAnsi="Arial" w:cs="Arial"/>
                <w:b/>
                <w:i/>
              </w:rPr>
            </w:pPr>
          </w:p>
        </w:tc>
        <w:tc>
          <w:tcPr>
            <w:tcW w:w="1439" w:type="dxa"/>
          </w:tcPr>
          <w:p w:rsidR="00A5033D" w:rsidRPr="00B03703" w:rsidRDefault="00A5033D" w:rsidP="005C1062">
            <w:pPr>
              <w:tabs>
                <w:tab w:val="left" w:pos="3690"/>
              </w:tabs>
              <w:spacing w:after="120"/>
              <w:rPr>
                <w:rFonts w:ascii="Arial" w:hAnsi="Arial" w:cs="Arial"/>
                <w:b/>
              </w:rPr>
            </w:pPr>
          </w:p>
        </w:tc>
        <w:tc>
          <w:tcPr>
            <w:tcW w:w="5311" w:type="dxa"/>
          </w:tcPr>
          <w:p w:rsidR="005A29B8" w:rsidRDefault="00A5033D" w:rsidP="008C6592">
            <w:pPr>
              <w:tabs>
                <w:tab w:val="left" w:pos="3690"/>
              </w:tabs>
              <w:spacing w:after="120"/>
              <w:rPr>
                <w:rFonts w:ascii="Arial" w:hAnsi="Arial" w:cs="Arial"/>
              </w:rPr>
            </w:pPr>
            <w:r>
              <w:rPr>
                <w:rFonts w:ascii="Arial" w:hAnsi="Arial" w:cs="Arial"/>
              </w:rPr>
              <w:t>Do you know about AP (Advanced Placement) courses? AP courses are designed to give you the experience of intro-level college course</w:t>
            </w:r>
            <w:r w:rsidR="005A29B8">
              <w:rPr>
                <w:rFonts w:ascii="Arial" w:hAnsi="Arial" w:cs="Arial"/>
              </w:rPr>
              <w:t>s</w:t>
            </w:r>
            <w:r>
              <w:rPr>
                <w:rFonts w:ascii="Arial" w:hAnsi="Arial" w:cs="Arial"/>
              </w:rPr>
              <w:t xml:space="preserve"> whi</w:t>
            </w:r>
            <w:r w:rsidR="001111DA">
              <w:rPr>
                <w:rFonts w:ascii="Arial" w:hAnsi="Arial" w:cs="Arial"/>
              </w:rPr>
              <w:t>le you are STILL IN HIGH SCHOOL.</w:t>
            </w:r>
            <w:r>
              <w:rPr>
                <w:rFonts w:ascii="Arial" w:hAnsi="Arial" w:cs="Arial"/>
              </w:rPr>
              <w:t xml:space="preserve"> They are also a great </w:t>
            </w:r>
            <w:r>
              <w:rPr>
                <w:rFonts w:ascii="Arial" w:hAnsi="Arial" w:cs="Arial"/>
              </w:rPr>
              <w:lastRenderedPageBreak/>
              <w:t>way to s</w:t>
            </w:r>
            <w:r w:rsidR="005A29B8">
              <w:rPr>
                <w:rFonts w:ascii="Arial" w:hAnsi="Arial" w:cs="Arial"/>
              </w:rPr>
              <w:t>ave yourself time and $$$</w:t>
            </w:r>
            <w:r w:rsidR="008C6592">
              <w:rPr>
                <w:rFonts w:ascii="Arial" w:hAnsi="Arial" w:cs="Arial"/>
              </w:rPr>
              <w:t xml:space="preserve"> because you may be able to earn college credit taking them</w:t>
            </w:r>
            <w:r w:rsidR="005A29B8">
              <w:rPr>
                <w:rFonts w:ascii="Arial" w:hAnsi="Arial" w:cs="Arial"/>
              </w:rPr>
              <w:t>!</w:t>
            </w:r>
            <w:r w:rsidR="008C6592">
              <w:rPr>
                <w:rFonts w:ascii="Arial" w:hAnsi="Arial" w:cs="Arial"/>
              </w:rPr>
              <w:t xml:space="preserve"> #</w:t>
            </w:r>
            <w:proofErr w:type="spellStart"/>
            <w:r w:rsidR="008C6592">
              <w:rPr>
                <w:rFonts w:ascii="Arial" w:hAnsi="Arial" w:cs="Arial"/>
              </w:rPr>
              <w:t>GOvemberKY</w:t>
            </w:r>
            <w:proofErr w:type="spellEnd"/>
            <w:r w:rsidR="005A29B8">
              <w:rPr>
                <w:rFonts w:ascii="Arial" w:hAnsi="Arial" w:cs="Arial"/>
              </w:rPr>
              <w:t xml:space="preserve"> Find out more by clicking this link: </w:t>
            </w:r>
            <w:hyperlink r:id="rId23" w:history="1">
              <w:r w:rsidR="005A29B8" w:rsidRPr="00F10BD9">
                <w:rPr>
                  <w:rStyle w:val="Hyperlink"/>
                  <w:rFonts w:ascii="Arial" w:hAnsi="Arial" w:cs="Arial"/>
                </w:rPr>
                <w:t>https://tinyurl.com/9at7rky</w:t>
              </w:r>
            </w:hyperlink>
          </w:p>
        </w:tc>
        <w:tc>
          <w:tcPr>
            <w:tcW w:w="4495" w:type="dxa"/>
          </w:tcPr>
          <w:p w:rsidR="00A5033D" w:rsidRDefault="00A5033D" w:rsidP="001111DA">
            <w:pPr>
              <w:tabs>
                <w:tab w:val="left" w:pos="3690"/>
              </w:tabs>
              <w:spacing w:after="120"/>
              <w:jc w:val="center"/>
              <w:rPr>
                <w:rFonts w:ascii="Arial" w:hAnsi="Arial" w:cs="Arial"/>
                <w:noProof/>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A5033D" w:rsidP="00A5033D">
            <w:pPr>
              <w:tabs>
                <w:tab w:val="left" w:pos="3690"/>
              </w:tabs>
              <w:spacing w:after="120"/>
              <w:rPr>
                <w:rFonts w:ascii="Arial" w:hAnsi="Arial" w:cs="Arial"/>
              </w:rPr>
            </w:pPr>
            <w:r>
              <w:rPr>
                <w:rFonts w:ascii="Arial" w:hAnsi="Arial" w:cs="Arial"/>
              </w:rPr>
              <w:t>Did you know your student can earn college credit while they are in high school? Earning DUAL CREDIT has multiple benefits – from saving your student time and $$$ to helping ensure they’ll have a better GPA their first year of college! #</w:t>
            </w:r>
            <w:proofErr w:type="spellStart"/>
            <w:r>
              <w:rPr>
                <w:rFonts w:ascii="Arial" w:hAnsi="Arial" w:cs="Arial"/>
              </w:rPr>
              <w:t>GOvemberKY</w:t>
            </w:r>
            <w:proofErr w:type="spellEnd"/>
          </w:p>
        </w:tc>
        <w:tc>
          <w:tcPr>
            <w:tcW w:w="4495" w:type="dxa"/>
          </w:tcPr>
          <w:p w:rsidR="001111DA" w:rsidRDefault="001111DA" w:rsidP="001111DA">
            <w:pPr>
              <w:tabs>
                <w:tab w:val="left" w:pos="3690"/>
              </w:tabs>
              <w:spacing w:after="120"/>
              <w:jc w:val="center"/>
              <w:rPr>
                <w:rFonts w:ascii="Arial" w:hAnsi="Arial" w:cs="Arial"/>
              </w:rPr>
            </w:pPr>
            <w:r>
              <w:rPr>
                <w:rFonts w:ascii="Arial" w:hAnsi="Arial" w:cs="Arial"/>
                <w:noProof/>
              </w:rPr>
              <w:drawing>
                <wp:inline distT="0" distB="0" distL="0" distR="0" wp14:anchorId="01DD4E81" wp14:editId="22194D1C">
                  <wp:extent cx="1082649" cy="1082649"/>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ues_How_DualCr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1" cy="1095371"/>
                          </a:xfrm>
                          <a:prstGeom prst="rect">
                            <a:avLst/>
                          </a:prstGeom>
                        </pic:spPr>
                      </pic:pic>
                    </a:graphicData>
                  </a:graphic>
                </wp:inline>
              </w:drawing>
            </w:r>
          </w:p>
          <w:p w:rsidR="001111DA" w:rsidRDefault="001111DA" w:rsidP="001111DA">
            <w:pPr>
              <w:tabs>
                <w:tab w:val="left" w:pos="3690"/>
              </w:tabs>
              <w:spacing w:after="120"/>
              <w:jc w:val="center"/>
              <w:rPr>
                <w:rFonts w:ascii="Arial" w:hAnsi="Arial" w:cs="Arial"/>
              </w:rPr>
            </w:pPr>
            <w:proofErr w:type="spellStart"/>
            <w:r>
              <w:rPr>
                <w:rFonts w:ascii="Arial" w:hAnsi="Arial" w:cs="Arial"/>
              </w:rPr>
              <w:t>Tues_How_Dual_Credit</w:t>
            </w:r>
            <w:proofErr w:type="spellEnd"/>
          </w:p>
          <w:p w:rsidR="005C1062" w:rsidRPr="004F008F" w:rsidRDefault="001111DA" w:rsidP="001111DA">
            <w:pPr>
              <w:tabs>
                <w:tab w:val="left" w:pos="3690"/>
              </w:tabs>
              <w:spacing w:after="120"/>
              <w:jc w:val="center"/>
              <w:rPr>
                <w:rFonts w:ascii="Arial" w:hAnsi="Arial" w:cs="Arial"/>
              </w:rPr>
            </w:pPr>
            <w:r>
              <w:rPr>
                <w:rFonts w:ascii="Arial" w:hAnsi="Arial" w:cs="Arial"/>
                <w:noProof/>
              </w:rPr>
              <w:drawing>
                <wp:inline distT="0" distB="0" distL="0" distR="0" wp14:anchorId="3FAFDF06" wp14:editId="590BCE55">
                  <wp:extent cx="1075335" cy="6300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ues_How_DualCredit_16x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531" cy="648944"/>
                          </a:xfrm>
                          <a:prstGeom prst="rect">
                            <a:avLst/>
                          </a:prstGeom>
                        </pic:spPr>
                      </pic:pic>
                    </a:graphicData>
                  </a:graphic>
                </wp:inline>
              </w:drawing>
            </w:r>
            <w:r>
              <w:rPr>
                <w:rFonts w:ascii="Arial" w:hAnsi="Arial" w:cs="Arial"/>
              </w:rPr>
              <w:t>Tues_How_Dual_Credit_16x9</w:t>
            </w:r>
          </w:p>
        </w:tc>
      </w:tr>
      <w:tr w:rsidR="001111DA" w:rsidTr="001111DA">
        <w:tc>
          <w:tcPr>
            <w:tcW w:w="1795" w:type="dxa"/>
          </w:tcPr>
          <w:p w:rsidR="008C6592" w:rsidRDefault="008C6592" w:rsidP="005C1062">
            <w:pPr>
              <w:tabs>
                <w:tab w:val="left" w:pos="3690"/>
              </w:tabs>
              <w:spacing w:after="120"/>
              <w:rPr>
                <w:rFonts w:ascii="Arial" w:hAnsi="Arial" w:cs="Arial"/>
              </w:rPr>
            </w:pPr>
          </w:p>
        </w:tc>
        <w:tc>
          <w:tcPr>
            <w:tcW w:w="1350" w:type="dxa"/>
          </w:tcPr>
          <w:p w:rsidR="008C6592" w:rsidRPr="004F008F" w:rsidRDefault="008C6592" w:rsidP="005C1062">
            <w:pPr>
              <w:tabs>
                <w:tab w:val="left" w:pos="3690"/>
              </w:tabs>
              <w:spacing w:after="120"/>
              <w:rPr>
                <w:rFonts w:ascii="Arial" w:hAnsi="Arial" w:cs="Arial"/>
              </w:rPr>
            </w:pPr>
          </w:p>
        </w:tc>
        <w:tc>
          <w:tcPr>
            <w:tcW w:w="1439" w:type="dxa"/>
          </w:tcPr>
          <w:p w:rsidR="008C6592" w:rsidRPr="00B03703" w:rsidRDefault="008C6592" w:rsidP="005C1062">
            <w:pPr>
              <w:tabs>
                <w:tab w:val="left" w:pos="3690"/>
              </w:tabs>
              <w:spacing w:after="120"/>
              <w:rPr>
                <w:rFonts w:ascii="Arial" w:hAnsi="Arial" w:cs="Arial"/>
                <w:b/>
              </w:rPr>
            </w:pPr>
          </w:p>
        </w:tc>
        <w:tc>
          <w:tcPr>
            <w:tcW w:w="5311" w:type="dxa"/>
          </w:tcPr>
          <w:p w:rsidR="008C6592" w:rsidRDefault="008C6592" w:rsidP="008C6592">
            <w:pPr>
              <w:tabs>
                <w:tab w:val="left" w:pos="3690"/>
              </w:tabs>
              <w:spacing w:after="120"/>
              <w:rPr>
                <w:rFonts w:ascii="Arial" w:hAnsi="Arial" w:cs="Arial"/>
              </w:rPr>
            </w:pPr>
            <w:r>
              <w:rPr>
                <w:rFonts w:ascii="Arial" w:hAnsi="Arial" w:cs="Arial"/>
              </w:rPr>
              <w:t>Do you know about AP (Advanced Placement) courses? AP courses are designed to give students the experience of intro-level college courses while they are STILL IN HIGH SCHOOL! They are also a great way for students to save time and $$$ because they may be able to earn college credit taking them! #</w:t>
            </w:r>
            <w:proofErr w:type="spellStart"/>
            <w:r>
              <w:rPr>
                <w:rFonts w:ascii="Arial" w:hAnsi="Arial" w:cs="Arial"/>
              </w:rPr>
              <w:t>GOvemberKY</w:t>
            </w:r>
            <w:proofErr w:type="spellEnd"/>
            <w:r>
              <w:rPr>
                <w:rFonts w:ascii="Arial" w:hAnsi="Arial" w:cs="Arial"/>
              </w:rPr>
              <w:t xml:space="preserve"> Find out more by clicking this link: </w:t>
            </w:r>
            <w:hyperlink r:id="rId24" w:history="1">
              <w:r w:rsidRPr="00F10BD9">
                <w:rPr>
                  <w:rStyle w:val="Hyperlink"/>
                  <w:rFonts w:ascii="Arial" w:hAnsi="Arial" w:cs="Arial"/>
                </w:rPr>
                <w:t>https://tinyurl.com/9at7rky</w:t>
              </w:r>
            </w:hyperlink>
          </w:p>
        </w:tc>
        <w:tc>
          <w:tcPr>
            <w:tcW w:w="4495" w:type="dxa"/>
          </w:tcPr>
          <w:p w:rsidR="008C6592" w:rsidRDefault="008C6592" w:rsidP="001111DA">
            <w:pPr>
              <w:tabs>
                <w:tab w:val="left" w:pos="3690"/>
              </w:tabs>
              <w:spacing w:after="120"/>
              <w:jc w:val="center"/>
              <w:rPr>
                <w:rFonts w:ascii="Arial" w:hAnsi="Arial" w:cs="Arial"/>
                <w:noProof/>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A5033D" w:rsidP="00A5033D">
            <w:pPr>
              <w:tabs>
                <w:tab w:val="left" w:pos="3690"/>
              </w:tabs>
              <w:spacing w:after="120"/>
              <w:rPr>
                <w:rFonts w:ascii="Arial" w:hAnsi="Arial" w:cs="Arial"/>
              </w:rPr>
            </w:pPr>
            <w:r>
              <w:rPr>
                <w:rFonts w:ascii="Arial" w:hAnsi="Arial" w:cs="Arial"/>
              </w:rPr>
              <w:t>Did you know that students can earn college credit while they are in high school? Earning DUAL CREDIT has multiple benefits – from saving students time and $$$ to helping ensure they’ll have a better GPA their first year of college! #</w:t>
            </w:r>
            <w:proofErr w:type="spellStart"/>
            <w:r>
              <w:rPr>
                <w:rFonts w:ascii="Arial" w:hAnsi="Arial" w:cs="Arial"/>
              </w:rPr>
              <w:t>GOvemberKY</w:t>
            </w:r>
            <w:proofErr w:type="spellEnd"/>
          </w:p>
        </w:tc>
        <w:tc>
          <w:tcPr>
            <w:tcW w:w="4495" w:type="dxa"/>
          </w:tcPr>
          <w:p w:rsidR="001111DA" w:rsidRDefault="001111DA" w:rsidP="001111DA">
            <w:pPr>
              <w:tabs>
                <w:tab w:val="left" w:pos="3690"/>
              </w:tabs>
              <w:spacing w:after="120"/>
              <w:jc w:val="center"/>
              <w:rPr>
                <w:rFonts w:ascii="Arial" w:hAnsi="Arial" w:cs="Arial"/>
              </w:rPr>
            </w:pPr>
            <w:r>
              <w:rPr>
                <w:rFonts w:ascii="Arial" w:hAnsi="Arial" w:cs="Arial"/>
                <w:noProof/>
              </w:rPr>
              <w:drawing>
                <wp:inline distT="0" distB="0" distL="0" distR="0" wp14:anchorId="01DD4E81" wp14:editId="22194D1C">
                  <wp:extent cx="1082649" cy="1082649"/>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ues_How_DualCr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1" cy="1095371"/>
                          </a:xfrm>
                          <a:prstGeom prst="rect">
                            <a:avLst/>
                          </a:prstGeom>
                        </pic:spPr>
                      </pic:pic>
                    </a:graphicData>
                  </a:graphic>
                </wp:inline>
              </w:drawing>
            </w:r>
          </w:p>
          <w:p w:rsidR="001111DA" w:rsidRDefault="001111DA" w:rsidP="001111DA">
            <w:pPr>
              <w:tabs>
                <w:tab w:val="left" w:pos="3690"/>
              </w:tabs>
              <w:spacing w:after="120"/>
              <w:jc w:val="center"/>
              <w:rPr>
                <w:rFonts w:ascii="Arial" w:hAnsi="Arial" w:cs="Arial"/>
              </w:rPr>
            </w:pPr>
            <w:proofErr w:type="spellStart"/>
            <w:r>
              <w:rPr>
                <w:rFonts w:ascii="Arial" w:hAnsi="Arial" w:cs="Arial"/>
              </w:rPr>
              <w:t>Tues_How_Dual_Credit</w:t>
            </w:r>
            <w:proofErr w:type="spellEnd"/>
          </w:p>
          <w:p w:rsidR="005C1062" w:rsidRPr="004F008F" w:rsidRDefault="001111DA" w:rsidP="001111DA">
            <w:pPr>
              <w:tabs>
                <w:tab w:val="left" w:pos="3690"/>
              </w:tabs>
              <w:spacing w:after="120"/>
              <w:jc w:val="center"/>
              <w:rPr>
                <w:rFonts w:ascii="Arial" w:hAnsi="Arial" w:cs="Arial"/>
              </w:rPr>
            </w:pPr>
            <w:r>
              <w:rPr>
                <w:rFonts w:ascii="Arial" w:hAnsi="Arial" w:cs="Arial"/>
                <w:noProof/>
              </w:rPr>
              <w:drawing>
                <wp:inline distT="0" distB="0" distL="0" distR="0" wp14:anchorId="3FAFDF06" wp14:editId="590BCE55">
                  <wp:extent cx="1075335" cy="6300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ues_How_DualCredit_16x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531" cy="648944"/>
                          </a:xfrm>
                          <a:prstGeom prst="rect">
                            <a:avLst/>
                          </a:prstGeom>
                        </pic:spPr>
                      </pic:pic>
                    </a:graphicData>
                  </a:graphic>
                </wp:inline>
              </w:drawing>
            </w:r>
            <w:r>
              <w:rPr>
                <w:rFonts w:ascii="Arial" w:hAnsi="Arial" w:cs="Arial"/>
              </w:rPr>
              <w:t>Tues_How_Dual_Credit_16x9</w:t>
            </w:r>
          </w:p>
        </w:tc>
      </w:tr>
      <w:tr w:rsidR="001111DA" w:rsidTr="001111DA">
        <w:tc>
          <w:tcPr>
            <w:tcW w:w="1795" w:type="dxa"/>
          </w:tcPr>
          <w:p w:rsidR="008C6592" w:rsidRDefault="008C6592" w:rsidP="005C1062">
            <w:pPr>
              <w:tabs>
                <w:tab w:val="left" w:pos="3690"/>
              </w:tabs>
              <w:spacing w:after="120"/>
              <w:rPr>
                <w:rFonts w:ascii="Arial" w:hAnsi="Arial" w:cs="Arial"/>
              </w:rPr>
            </w:pPr>
          </w:p>
        </w:tc>
        <w:tc>
          <w:tcPr>
            <w:tcW w:w="1350" w:type="dxa"/>
          </w:tcPr>
          <w:p w:rsidR="008C6592" w:rsidRPr="004F008F" w:rsidRDefault="008C6592" w:rsidP="005C1062">
            <w:pPr>
              <w:tabs>
                <w:tab w:val="left" w:pos="3690"/>
              </w:tabs>
              <w:spacing w:after="120"/>
              <w:rPr>
                <w:rFonts w:ascii="Arial" w:hAnsi="Arial" w:cs="Arial"/>
              </w:rPr>
            </w:pPr>
          </w:p>
        </w:tc>
        <w:tc>
          <w:tcPr>
            <w:tcW w:w="1439" w:type="dxa"/>
          </w:tcPr>
          <w:p w:rsidR="008C6592" w:rsidRPr="00B03703" w:rsidRDefault="008C6592" w:rsidP="005C1062">
            <w:pPr>
              <w:tabs>
                <w:tab w:val="left" w:pos="3690"/>
              </w:tabs>
              <w:spacing w:after="120"/>
              <w:rPr>
                <w:rFonts w:ascii="Arial" w:hAnsi="Arial" w:cs="Arial"/>
                <w:b/>
              </w:rPr>
            </w:pPr>
          </w:p>
        </w:tc>
        <w:tc>
          <w:tcPr>
            <w:tcW w:w="5311" w:type="dxa"/>
          </w:tcPr>
          <w:p w:rsidR="008C6592" w:rsidRPr="008C6592" w:rsidRDefault="008C6592" w:rsidP="008C6592">
            <w:pPr>
              <w:tabs>
                <w:tab w:val="left" w:pos="3690"/>
              </w:tabs>
              <w:spacing w:after="120"/>
              <w:rPr>
                <w:rFonts w:ascii="Arial" w:hAnsi="Arial" w:cs="Arial"/>
              </w:rPr>
            </w:pPr>
            <w:r w:rsidRPr="008C6592">
              <w:rPr>
                <w:rFonts w:ascii="Arial" w:hAnsi="Arial" w:cs="Arial"/>
                <w:shd w:val="clear" w:color="auto" w:fill="FFFFFF"/>
              </w:rPr>
              <w:t>Did you know? Students taking an AP course have the opportunity to take an end-of-course exam and, based on their numerical score, may be awarded college credit for the course. </w:t>
            </w:r>
            <w:r>
              <w:rPr>
                <w:rFonts w:ascii="Arial" w:hAnsi="Arial" w:cs="Arial"/>
                <w:shd w:val="clear" w:color="auto" w:fill="FFFFFF"/>
              </w:rPr>
              <w:t>#</w:t>
            </w:r>
            <w:proofErr w:type="spellStart"/>
            <w:r>
              <w:rPr>
                <w:rFonts w:ascii="Arial" w:hAnsi="Arial" w:cs="Arial"/>
                <w:shd w:val="clear" w:color="auto" w:fill="FFFFFF"/>
              </w:rPr>
              <w:t>GOvemberKY</w:t>
            </w:r>
            <w:proofErr w:type="spellEnd"/>
            <w:r>
              <w:rPr>
                <w:rFonts w:ascii="Arial" w:hAnsi="Arial" w:cs="Arial"/>
                <w:shd w:val="clear" w:color="auto" w:fill="FFFFFF"/>
              </w:rPr>
              <w:t xml:space="preserve"> Find out more: </w:t>
            </w:r>
            <w:hyperlink r:id="rId25" w:history="1">
              <w:r w:rsidRPr="00F10BD9">
                <w:rPr>
                  <w:rStyle w:val="Hyperlink"/>
                  <w:rFonts w:ascii="Arial" w:hAnsi="Arial" w:cs="Arial"/>
                  <w:shd w:val="clear" w:color="auto" w:fill="FFFFFF"/>
                </w:rPr>
                <w:t>https://tinyurl.com/9at7rky</w:t>
              </w:r>
            </w:hyperlink>
          </w:p>
        </w:tc>
        <w:tc>
          <w:tcPr>
            <w:tcW w:w="4495" w:type="dxa"/>
          </w:tcPr>
          <w:p w:rsidR="008C6592" w:rsidRDefault="008C6592" w:rsidP="001111DA">
            <w:pPr>
              <w:tabs>
                <w:tab w:val="left" w:pos="3690"/>
              </w:tabs>
              <w:spacing w:after="120"/>
              <w:jc w:val="center"/>
              <w:rPr>
                <w:rFonts w:ascii="Arial" w:hAnsi="Arial" w:cs="Arial"/>
                <w:noProof/>
              </w:rPr>
            </w:pPr>
          </w:p>
        </w:tc>
      </w:tr>
      <w:tr w:rsidR="001111DA" w:rsidTr="001111DA">
        <w:tc>
          <w:tcPr>
            <w:tcW w:w="1795" w:type="dxa"/>
            <w:shd w:val="clear" w:color="auto" w:fill="767171" w:themeFill="background2" w:themeFillShade="80"/>
          </w:tcPr>
          <w:p w:rsidR="005C1062" w:rsidRDefault="005C1062" w:rsidP="005C1062">
            <w:pPr>
              <w:tabs>
                <w:tab w:val="left" w:pos="3690"/>
              </w:tabs>
              <w:spacing w:after="120"/>
              <w:rPr>
                <w:rFonts w:ascii="Arial" w:hAnsi="Arial" w:cs="Arial"/>
              </w:rPr>
            </w:pPr>
            <w:r>
              <w:rPr>
                <w:rFonts w:ascii="Arial" w:hAnsi="Arial" w:cs="Arial"/>
                <w:b/>
                <w:color w:val="FFFFFF" w:themeColor="background1"/>
                <w:sz w:val="24"/>
                <w:szCs w:val="24"/>
              </w:rPr>
              <w:t>WEDNESDAY</w:t>
            </w:r>
          </w:p>
        </w:tc>
        <w:tc>
          <w:tcPr>
            <w:tcW w:w="1350"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1439"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5311"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4495" w:type="dxa"/>
            <w:shd w:val="clear" w:color="auto" w:fill="767171" w:themeFill="background2" w:themeFillShade="80"/>
          </w:tcPr>
          <w:p w:rsidR="005C1062" w:rsidRPr="004F008F" w:rsidRDefault="005C1062" w:rsidP="001111DA">
            <w:pPr>
              <w:tabs>
                <w:tab w:val="left" w:pos="3690"/>
              </w:tabs>
              <w:spacing w:after="120"/>
              <w:jc w:val="center"/>
              <w:rPr>
                <w:rFonts w:ascii="Arial" w:hAnsi="Arial" w:cs="Arial"/>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Why to go to college</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Check this out: If you want to be able to get a job and keep a job that isn’t impacted by things like a pandemic, earning a credential after high school is the way to go! As you can see by this chart, the higher the level of education people have, the less likely they were to be unemployed during the height of the pandemic/shutdown.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4B9B76A8" wp14:editId="2623E1CD">
                  <wp:extent cx="1492300" cy="839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d_Why_Unemploym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1784" cy="856004"/>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Wed_Why_Unemployment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Want your student to be able to get and keep a job that isn’t impacted by things like a pandemic? Encourage them to earn a credential after high school! As you can see by this chart, the higher the level of education people have, the less likely they were to be unemployed during the height of the pandemic/shutdown. #</w:t>
            </w:r>
            <w:proofErr w:type="spellStart"/>
            <w:r>
              <w:rPr>
                <w:rFonts w:ascii="Arial" w:hAnsi="Arial" w:cs="Arial"/>
              </w:rPr>
              <w:t>GOvemberKY</w:t>
            </w:r>
            <w:proofErr w:type="spellEnd"/>
            <w:r>
              <w:rPr>
                <w:rFonts w:ascii="Arial" w:hAnsi="Arial" w:cs="Arial"/>
              </w:rPr>
              <w:t xml:space="preserve"> </w:t>
            </w:r>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499A35FC" wp14:editId="3C15ED72">
                  <wp:extent cx="1741017" cy="979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d_Why_Unemploy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6557" cy="999314"/>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Wed_Why_Unemployment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During the height of the pandemic/shutdown, having a college credential significantly impacted whether a person was employed or not. As you can see by this chart, the higher the level of education people have, the less likely they were to be unemployed during the height of the pandemic/shutdown.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304313A5" wp14:editId="185563A1">
                  <wp:extent cx="1696177" cy="95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d_Why_Unemploym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8971" cy="972546"/>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Wed_Why_Unemployment</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How to go to college for less, pt. 1</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Save $$$ - fill out that #FAFSA! At Kentucky’s public universities, students who filled out the FAFSA – in combination with merit aid – saved up to a third on college costs!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1EDBE44B" wp14:editId="74D1CBB0">
                  <wp:extent cx="1934511" cy="108816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d_How_FAFS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5254" cy="1116705"/>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Wed_How_FAFSA</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tabs>
                <w:tab w:val="left" w:pos="3690"/>
              </w:tabs>
              <w:spacing w:after="120"/>
              <w:rPr>
                <w:rFonts w:ascii="Arial" w:hAnsi="Arial" w:cs="Arial"/>
              </w:rPr>
            </w:pPr>
            <w:r>
              <w:rPr>
                <w:rFonts w:ascii="Arial" w:hAnsi="Arial" w:cs="Arial"/>
              </w:rPr>
              <w:t>Don’t leave $$$ on the table – fill out the #FAFSA! #</w:t>
            </w:r>
            <w:proofErr w:type="spellStart"/>
            <w:r>
              <w:rPr>
                <w:rFonts w:ascii="Arial" w:hAnsi="Arial" w:cs="Arial"/>
              </w:rPr>
              <w:t>GOvember</w:t>
            </w:r>
            <w:proofErr w:type="spellEnd"/>
          </w:p>
        </w:tc>
        <w:tc>
          <w:tcPr>
            <w:tcW w:w="4495" w:type="dxa"/>
          </w:tcPr>
          <w:p w:rsidR="005C1062" w:rsidRDefault="005C1062" w:rsidP="001111DA">
            <w:pPr>
              <w:tabs>
                <w:tab w:val="left" w:pos="3690"/>
              </w:tabs>
              <w:spacing w:after="120"/>
              <w:jc w:val="center"/>
              <w:rPr>
                <w:rFonts w:ascii="Arial" w:hAnsi="Arial" w:cs="Arial"/>
                <w:noProof/>
              </w:rPr>
            </w:pPr>
            <w:r>
              <w:rPr>
                <w:rFonts w:ascii="Arial" w:hAnsi="Arial" w:cs="Arial"/>
                <w:noProof/>
              </w:rPr>
              <w:drawing>
                <wp:inline distT="0" distB="0" distL="0" distR="0" wp14:anchorId="2F8012DA" wp14:editId="5F600F08">
                  <wp:extent cx="2143354" cy="1205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d_How_3Bill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2059" cy="1227408"/>
                          </a:xfrm>
                          <a:prstGeom prst="rect">
                            <a:avLst/>
                          </a:prstGeom>
                        </pic:spPr>
                      </pic:pic>
                    </a:graphicData>
                  </a:graphic>
                </wp:inline>
              </w:drawing>
            </w:r>
          </w:p>
          <w:p w:rsidR="005C1062" w:rsidRDefault="005C1062" w:rsidP="001111DA">
            <w:pPr>
              <w:tabs>
                <w:tab w:val="left" w:pos="3690"/>
              </w:tabs>
              <w:spacing w:after="120"/>
              <w:jc w:val="center"/>
              <w:rPr>
                <w:rFonts w:ascii="Arial" w:hAnsi="Arial" w:cs="Arial"/>
                <w:noProof/>
              </w:rPr>
            </w:pPr>
            <w:r>
              <w:rPr>
                <w:rFonts w:ascii="Arial" w:hAnsi="Arial" w:cs="Arial"/>
                <w:noProof/>
              </w:rPr>
              <w:t>Wed_How_3Billion</w:t>
            </w: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r>
              <w:rPr>
                <w:rFonts w:ascii="Arial" w:hAnsi="Arial" w:cs="Arial"/>
              </w:rPr>
              <w:t xml:space="preserve">ONE WEEK FROM TODAY! Students, if you’re planning to go to college, your parent/guardian should plan to attend </w:t>
            </w:r>
            <w:r w:rsidRPr="00B01891">
              <w:rPr>
                <w:rFonts w:ascii="Arial" w:hAnsi="Arial" w:cs="Arial"/>
              </w:rPr>
              <w:t xml:space="preserve">“Paying for College 101,” a free, virtual event! To get more info and to register, go to: </w:t>
            </w:r>
            <w:hyperlink r:id="rId31" w:history="1">
              <w:r w:rsidRPr="00B01891">
                <w:rPr>
                  <w:rStyle w:val="Hyperlink"/>
                  <w:rFonts w:ascii="Arial" w:hAnsi="Arial" w:cs="Arial"/>
                </w:rPr>
                <w:t>https://cpe.ky.gov/events/parentnight.html</w:t>
              </w:r>
            </w:hyperlink>
            <w:r>
              <w:rPr>
                <w:rFonts w:ascii="Arial" w:hAnsi="Arial" w:cs="Arial"/>
              </w:rPr>
              <w:t xml:space="preserve">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032D9DF2" wp14:editId="0810FFF2">
                  <wp:extent cx="1565453" cy="15654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rtual Parent Night_Squa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959" cy="1573959"/>
                          </a:xfrm>
                          <a:prstGeom prst="rect">
                            <a:avLst/>
                          </a:prstGeom>
                        </pic:spPr>
                      </pic:pic>
                    </a:graphicData>
                  </a:graphic>
                </wp:inline>
              </w:drawing>
            </w:r>
          </w:p>
          <w:p w:rsidR="005C1062" w:rsidRDefault="005C1062" w:rsidP="001111DA">
            <w:pPr>
              <w:jc w:val="center"/>
            </w:pPr>
            <w:r>
              <w:rPr>
                <w:rFonts w:ascii="Arial" w:hAnsi="Arial" w:cs="Arial"/>
              </w:rPr>
              <w:t xml:space="preserve">Virtual Parent </w:t>
            </w:r>
            <w:proofErr w:type="spellStart"/>
            <w:r>
              <w:rPr>
                <w:rFonts w:ascii="Arial" w:hAnsi="Arial" w:cs="Arial"/>
              </w:rPr>
              <w:t>Night_Square</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Trying to figure out how to pay for college? The first step is ensuring your student has filled out the #FAFSA! At Kentucky’s public universities, students who filled out the FAFSA – in combination with merit aid – saved up to a third on college costs!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0F378EC8" wp14:editId="616D4B0A">
                  <wp:extent cx="2171847" cy="1221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d_How_FAFS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4000" cy="1256625"/>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Wed_How_FAFSA</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tabs>
                <w:tab w:val="left" w:pos="3690"/>
              </w:tabs>
              <w:spacing w:after="120"/>
              <w:rPr>
                <w:rFonts w:ascii="Arial" w:hAnsi="Arial" w:cs="Arial"/>
              </w:rPr>
            </w:pPr>
            <w:r>
              <w:rPr>
                <w:rFonts w:ascii="Arial" w:hAnsi="Arial" w:cs="Arial"/>
              </w:rPr>
              <w:t>Don’t leave $$$ on the table – have your student fill out the #FAFSA! #</w:t>
            </w:r>
            <w:proofErr w:type="spellStart"/>
            <w:r>
              <w:rPr>
                <w:rFonts w:ascii="Arial" w:hAnsi="Arial" w:cs="Arial"/>
              </w:rPr>
              <w:t>GOvember</w:t>
            </w:r>
            <w:proofErr w:type="spellEnd"/>
          </w:p>
        </w:tc>
        <w:tc>
          <w:tcPr>
            <w:tcW w:w="4495" w:type="dxa"/>
          </w:tcPr>
          <w:p w:rsidR="005C1062" w:rsidRDefault="005C1062" w:rsidP="001111DA">
            <w:pPr>
              <w:tabs>
                <w:tab w:val="left" w:pos="3690"/>
              </w:tabs>
              <w:spacing w:after="120"/>
              <w:jc w:val="center"/>
              <w:rPr>
                <w:rFonts w:ascii="Arial" w:hAnsi="Arial" w:cs="Arial"/>
                <w:noProof/>
              </w:rPr>
            </w:pPr>
            <w:r>
              <w:rPr>
                <w:rFonts w:ascii="Arial" w:hAnsi="Arial" w:cs="Arial"/>
                <w:noProof/>
              </w:rPr>
              <w:drawing>
                <wp:inline distT="0" distB="0" distL="0" distR="0" wp14:anchorId="38E498A9" wp14:editId="34C15B45">
                  <wp:extent cx="1836115" cy="1032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d_How_3Bill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7206" cy="1061553"/>
                          </a:xfrm>
                          <a:prstGeom prst="rect">
                            <a:avLst/>
                          </a:prstGeom>
                        </pic:spPr>
                      </pic:pic>
                    </a:graphicData>
                  </a:graphic>
                </wp:inline>
              </w:drawing>
            </w:r>
          </w:p>
          <w:p w:rsidR="005C1062" w:rsidRDefault="005C1062" w:rsidP="001111DA">
            <w:pPr>
              <w:tabs>
                <w:tab w:val="left" w:pos="3690"/>
              </w:tabs>
              <w:spacing w:after="120"/>
              <w:jc w:val="center"/>
              <w:rPr>
                <w:rFonts w:ascii="Arial" w:hAnsi="Arial" w:cs="Arial"/>
                <w:noProof/>
              </w:rPr>
            </w:pPr>
            <w:r>
              <w:rPr>
                <w:rFonts w:ascii="Arial" w:hAnsi="Arial" w:cs="Arial"/>
                <w:noProof/>
              </w:rPr>
              <w:t>Wed_How_3Billion</w:t>
            </w: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r>
              <w:rPr>
                <w:rFonts w:ascii="Arial" w:hAnsi="Arial" w:cs="Arial"/>
              </w:rPr>
              <w:t>ONE WEEK FROM TODAY! Do you have a student who is planning to attend college?</w:t>
            </w:r>
            <w:r w:rsidRPr="00B01891">
              <w:rPr>
                <w:rFonts w:ascii="Arial" w:hAnsi="Arial" w:cs="Arial"/>
              </w:rPr>
              <w:t xml:space="preserve"> If so, you’ll want to be sure to attend “Paying for College 101,” a free, virtual event! To get more info and to register, go to: </w:t>
            </w:r>
            <w:hyperlink r:id="rId35" w:history="1">
              <w:r w:rsidRPr="00B01891">
                <w:rPr>
                  <w:rStyle w:val="Hyperlink"/>
                  <w:rFonts w:ascii="Arial" w:hAnsi="Arial" w:cs="Arial"/>
                </w:rPr>
                <w:t>https://cpe.ky.gov/events/parentnight.html</w:t>
              </w:r>
            </w:hyperlink>
            <w:r>
              <w:rPr>
                <w:rFonts w:ascii="Arial" w:hAnsi="Arial" w:cs="Arial"/>
              </w:rPr>
              <w:t xml:space="preserve">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78D731AA" wp14:editId="72995186">
                  <wp:extent cx="1565453" cy="15654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rtual Parent Night_Squa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959" cy="1573959"/>
                          </a:xfrm>
                          <a:prstGeom prst="rect">
                            <a:avLst/>
                          </a:prstGeom>
                        </pic:spPr>
                      </pic:pic>
                    </a:graphicData>
                  </a:graphic>
                </wp:inline>
              </w:drawing>
            </w:r>
          </w:p>
          <w:p w:rsidR="005C1062" w:rsidRDefault="005C1062" w:rsidP="001111DA">
            <w:pPr>
              <w:jc w:val="center"/>
              <w:rPr>
                <w:rFonts w:ascii="Arial" w:hAnsi="Arial" w:cs="Arial"/>
              </w:rPr>
            </w:pPr>
            <w:r>
              <w:rPr>
                <w:rFonts w:ascii="Arial" w:hAnsi="Arial" w:cs="Arial"/>
              </w:rPr>
              <w:t xml:space="preserve">Virtual Parent </w:t>
            </w:r>
            <w:proofErr w:type="spellStart"/>
            <w:r>
              <w:rPr>
                <w:rFonts w:ascii="Arial" w:hAnsi="Arial" w:cs="Arial"/>
              </w:rPr>
              <w:t>Night_Square</w:t>
            </w:r>
            <w:proofErr w:type="spellEnd"/>
          </w:p>
          <w:p w:rsidR="005C1062" w:rsidRDefault="005C1062" w:rsidP="001111DA">
            <w:pPr>
              <w:jc w:val="center"/>
              <w:rPr>
                <w:rFonts w:ascii="Arial" w:hAnsi="Arial" w:cs="Arial"/>
              </w:rPr>
            </w:pPr>
          </w:p>
          <w:p w:rsidR="005C1062" w:rsidRDefault="005C1062" w:rsidP="001111DA">
            <w:pPr>
              <w:jc w:val="center"/>
            </w:pPr>
            <w:r>
              <w:rPr>
                <w:noProof/>
              </w:rPr>
              <w:drawing>
                <wp:inline distT="0" distB="0" distL="0" distR="0" wp14:anchorId="7ED96ACD" wp14:editId="75E334AE">
                  <wp:extent cx="2145791" cy="1207008"/>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rtual Parent Night_16x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8781" cy="1214315"/>
                          </a:xfrm>
                          <a:prstGeom prst="rect">
                            <a:avLst/>
                          </a:prstGeom>
                        </pic:spPr>
                      </pic:pic>
                    </a:graphicData>
                  </a:graphic>
                </wp:inline>
              </w:drawing>
            </w:r>
          </w:p>
          <w:p w:rsidR="005C1062" w:rsidRDefault="005C1062" w:rsidP="001111DA">
            <w:pPr>
              <w:jc w:val="center"/>
              <w:rPr>
                <w:rFonts w:ascii="Arial" w:hAnsi="Arial" w:cs="Arial"/>
              </w:rPr>
            </w:pPr>
            <w:r>
              <w:rPr>
                <w:rFonts w:ascii="Arial" w:hAnsi="Arial" w:cs="Arial"/>
              </w:rPr>
              <w:t>Virtual Parent Night_16x9</w:t>
            </w:r>
          </w:p>
          <w:p w:rsidR="005C1062" w:rsidRDefault="005C1062" w:rsidP="001111DA">
            <w:pPr>
              <w:jc w:val="cente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Filling out the #FAFSA pays off! At Kentucky’s public universities, students who filled out the FAFSA – in combination with merit aid – saved up to a third on college costs!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2868DAF1" wp14:editId="59A42066">
                  <wp:extent cx="2001723" cy="1125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d_How_FAFS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8877" cy="1152493"/>
                          </a:xfrm>
                          <a:prstGeom prst="rect">
                            <a:avLst/>
                          </a:prstGeom>
                        </pic:spPr>
                      </pic:pic>
                    </a:graphicData>
                  </a:graphic>
                </wp:inline>
              </w:drawing>
            </w:r>
          </w:p>
          <w:p w:rsidR="001111DA" w:rsidRPr="004F008F" w:rsidRDefault="001111DA" w:rsidP="001111DA">
            <w:pPr>
              <w:tabs>
                <w:tab w:val="left" w:pos="3690"/>
              </w:tabs>
              <w:spacing w:after="120"/>
              <w:jc w:val="center"/>
              <w:rPr>
                <w:rFonts w:ascii="Arial" w:hAnsi="Arial" w:cs="Arial"/>
              </w:rPr>
            </w:pPr>
            <w:r>
              <w:rPr>
                <w:rFonts w:ascii="Arial" w:hAnsi="Arial" w:cs="Arial"/>
                <w:noProof/>
              </w:rPr>
              <w:t>Wed_How_3Billion</w:t>
            </w: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tabs>
                <w:tab w:val="left" w:pos="3690"/>
              </w:tabs>
              <w:spacing w:after="120"/>
              <w:rPr>
                <w:rFonts w:ascii="Arial" w:hAnsi="Arial" w:cs="Arial"/>
              </w:rPr>
            </w:pPr>
            <w:r>
              <w:rPr>
                <w:rFonts w:ascii="Arial" w:hAnsi="Arial" w:cs="Arial"/>
              </w:rPr>
              <w:t>Know someone who’s planning to go to college? Don’t let them leave $$$ on the table – encourage them to fill out the #FAFSA! #</w:t>
            </w:r>
            <w:proofErr w:type="spellStart"/>
            <w:r>
              <w:rPr>
                <w:rFonts w:ascii="Arial" w:hAnsi="Arial" w:cs="Arial"/>
              </w:rPr>
              <w:t>GOvember</w:t>
            </w:r>
            <w:proofErr w:type="spellEnd"/>
          </w:p>
        </w:tc>
        <w:tc>
          <w:tcPr>
            <w:tcW w:w="4495" w:type="dxa"/>
          </w:tcPr>
          <w:p w:rsidR="005C1062" w:rsidRDefault="005C1062" w:rsidP="001111DA">
            <w:pPr>
              <w:tabs>
                <w:tab w:val="left" w:pos="3690"/>
              </w:tabs>
              <w:spacing w:after="120"/>
              <w:jc w:val="center"/>
              <w:rPr>
                <w:rFonts w:ascii="Arial" w:hAnsi="Arial" w:cs="Arial"/>
                <w:noProof/>
              </w:rPr>
            </w:pPr>
            <w:r>
              <w:rPr>
                <w:rFonts w:ascii="Arial" w:hAnsi="Arial" w:cs="Arial"/>
                <w:noProof/>
              </w:rPr>
              <w:drawing>
                <wp:inline distT="0" distB="0" distL="0" distR="0" wp14:anchorId="087BC286" wp14:editId="0EE23D83">
                  <wp:extent cx="1833676" cy="10314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d_How_3Bill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4788" cy="1060194"/>
                          </a:xfrm>
                          <a:prstGeom prst="rect">
                            <a:avLst/>
                          </a:prstGeom>
                        </pic:spPr>
                      </pic:pic>
                    </a:graphicData>
                  </a:graphic>
                </wp:inline>
              </w:drawing>
            </w:r>
          </w:p>
          <w:p w:rsidR="005C1062" w:rsidRDefault="005C1062" w:rsidP="001111DA">
            <w:pPr>
              <w:tabs>
                <w:tab w:val="left" w:pos="3690"/>
              </w:tabs>
              <w:spacing w:after="120"/>
              <w:jc w:val="center"/>
              <w:rPr>
                <w:rFonts w:ascii="Arial" w:hAnsi="Arial" w:cs="Arial"/>
                <w:noProof/>
              </w:rPr>
            </w:pPr>
            <w:r>
              <w:rPr>
                <w:rFonts w:ascii="Arial" w:hAnsi="Arial" w:cs="Arial"/>
                <w:noProof/>
              </w:rPr>
              <w:t>Wed_How_3Billion</w:t>
            </w: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p>
        </w:tc>
        <w:tc>
          <w:tcPr>
            <w:tcW w:w="5311" w:type="dxa"/>
          </w:tcPr>
          <w:p w:rsidR="005C1062" w:rsidRDefault="005C1062" w:rsidP="005C1062">
            <w:pPr>
              <w:rPr>
                <w:rFonts w:ascii="Arial" w:hAnsi="Arial" w:cs="Arial"/>
              </w:rPr>
            </w:pPr>
            <w:r>
              <w:rPr>
                <w:rFonts w:ascii="Arial" w:hAnsi="Arial" w:cs="Arial"/>
              </w:rPr>
              <w:t>ONE WEEK FROM TODAY! Do you know a student who is planning to attend college?</w:t>
            </w:r>
            <w:r w:rsidRPr="00B01891">
              <w:rPr>
                <w:rFonts w:ascii="Arial" w:hAnsi="Arial" w:cs="Arial"/>
              </w:rPr>
              <w:t xml:space="preserve"> If so, </w:t>
            </w:r>
            <w:r>
              <w:rPr>
                <w:rFonts w:ascii="Arial" w:hAnsi="Arial" w:cs="Arial"/>
              </w:rPr>
              <w:t xml:space="preserve">encourage their parents to attend </w:t>
            </w:r>
            <w:r w:rsidRPr="00B01891">
              <w:rPr>
                <w:rFonts w:ascii="Arial" w:hAnsi="Arial" w:cs="Arial"/>
              </w:rPr>
              <w:t xml:space="preserve">“Paying for College 101,” a free, virtual event! To get more info and to register, go to: </w:t>
            </w:r>
            <w:hyperlink r:id="rId39" w:history="1">
              <w:r w:rsidRPr="00B01891">
                <w:rPr>
                  <w:rStyle w:val="Hyperlink"/>
                  <w:rFonts w:ascii="Arial" w:hAnsi="Arial" w:cs="Arial"/>
                </w:rPr>
                <w:t>https://cpe.ky.gov/events/parentnight.html</w:t>
              </w:r>
            </w:hyperlink>
          </w:p>
          <w:p w:rsidR="005C1062" w:rsidRDefault="005C1062" w:rsidP="005C1062">
            <w:r>
              <w:rPr>
                <w:rFonts w:ascii="Arial" w:hAnsi="Arial" w:cs="Arial"/>
              </w:rPr>
              <w:t>#</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185E9239" wp14:editId="7F1C610E">
                  <wp:extent cx="1243584" cy="12435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rtual Parent Night_Squa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5378" cy="1255378"/>
                          </a:xfrm>
                          <a:prstGeom prst="rect">
                            <a:avLst/>
                          </a:prstGeom>
                        </pic:spPr>
                      </pic:pic>
                    </a:graphicData>
                  </a:graphic>
                </wp:inline>
              </w:drawing>
            </w:r>
          </w:p>
          <w:p w:rsidR="005C1062" w:rsidRDefault="005C1062" w:rsidP="001111DA">
            <w:pPr>
              <w:jc w:val="center"/>
              <w:rPr>
                <w:rFonts w:ascii="Arial" w:hAnsi="Arial" w:cs="Arial"/>
              </w:rPr>
            </w:pPr>
            <w:r>
              <w:rPr>
                <w:rFonts w:ascii="Arial" w:hAnsi="Arial" w:cs="Arial"/>
              </w:rPr>
              <w:t xml:space="preserve">Virtual Parent </w:t>
            </w:r>
            <w:proofErr w:type="spellStart"/>
            <w:r>
              <w:rPr>
                <w:rFonts w:ascii="Arial" w:hAnsi="Arial" w:cs="Arial"/>
              </w:rPr>
              <w:t>Night_Square</w:t>
            </w:r>
            <w:proofErr w:type="spellEnd"/>
          </w:p>
          <w:p w:rsidR="001111DA" w:rsidRDefault="001111DA" w:rsidP="001111DA">
            <w:pPr>
              <w:jc w:val="center"/>
              <w:rPr>
                <w:rFonts w:ascii="Arial" w:hAnsi="Arial" w:cs="Arial"/>
              </w:rPr>
            </w:pPr>
          </w:p>
          <w:p w:rsidR="005C1062" w:rsidRDefault="005C1062" w:rsidP="001111DA">
            <w:pPr>
              <w:jc w:val="center"/>
            </w:pPr>
            <w:r>
              <w:rPr>
                <w:noProof/>
              </w:rPr>
              <w:drawing>
                <wp:inline distT="0" distB="0" distL="0" distR="0" wp14:anchorId="7EC459CE" wp14:editId="4DB640A0">
                  <wp:extent cx="1667866" cy="93817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rtual Parent Night_16x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0733" cy="951038"/>
                          </a:xfrm>
                          <a:prstGeom prst="rect">
                            <a:avLst/>
                          </a:prstGeom>
                        </pic:spPr>
                      </pic:pic>
                    </a:graphicData>
                  </a:graphic>
                </wp:inline>
              </w:drawing>
            </w:r>
          </w:p>
          <w:p w:rsidR="005C1062" w:rsidRDefault="005C1062" w:rsidP="001111DA">
            <w:pPr>
              <w:jc w:val="center"/>
            </w:pPr>
            <w:r>
              <w:rPr>
                <w:rFonts w:ascii="Arial" w:hAnsi="Arial" w:cs="Arial"/>
              </w:rPr>
              <w:t>Virtual Parent Night_16x9</w:t>
            </w:r>
          </w:p>
        </w:tc>
      </w:tr>
      <w:tr w:rsidR="001111DA" w:rsidTr="001111DA">
        <w:tc>
          <w:tcPr>
            <w:tcW w:w="1795" w:type="dxa"/>
            <w:shd w:val="clear" w:color="auto" w:fill="767171" w:themeFill="background2" w:themeFillShade="80"/>
          </w:tcPr>
          <w:p w:rsidR="005C1062" w:rsidRDefault="005C1062" w:rsidP="005C1062">
            <w:pPr>
              <w:tabs>
                <w:tab w:val="left" w:pos="3690"/>
              </w:tabs>
              <w:spacing w:after="120"/>
              <w:rPr>
                <w:rFonts w:ascii="Arial" w:hAnsi="Arial" w:cs="Arial"/>
              </w:rPr>
            </w:pPr>
            <w:r>
              <w:rPr>
                <w:rFonts w:ascii="Arial" w:hAnsi="Arial" w:cs="Arial"/>
                <w:b/>
                <w:color w:val="FFFFFF" w:themeColor="background1"/>
                <w:sz w:val="24"/>
                <w:szCs w:val="24"/>
              </w:rPr>
              <w:t>THURSDAY</w:t>
            </w:r>
          </w:p>
        </w:tc>
        <w:tc>
          <w:tcPr>
            <w:tcW w:w="1350"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1439" w:type="dxa"/>
            <w:shd w:val="clear" w:color="auto" w:fill="767171" w:themeFill="background2" w:themeFillShade="80"/>
          </w:tcPr>
          <w:p w:rsidR="005C1062" w:rsidRPr="00B03703" w:rsidRDefault="005C1062" w:rsidP="005C1062">
            <w:pPr>
              <w:tabs>
                <w:tab w:val="left" w:pos="3690"/>
              </w:tabs>
              <w:spacing w:after="120"/>
              <w:rPr>
                <w:rFonts w:ascii="Arial" w:hAnsi="Arial" w:cs="Arial"/>
                <w:b/>
              </w:rPr>
            </w:pPr>
          </w:p>
        </w:tc>
        <w:tc>
          <w:tcPr>
            <w:tcW w:w="5311" w:type="dxa"/>
            <w:shd w:val="clear" w:color="auto" w:fill="767171" w:themeFill="background2" w:themeFillShade="80"/>
          </w:tcPr>
          <w:p w:rsidR="005C1062" w:rsidRPr="004F008F" w:rsidRDefault="005C1062" w:rsidP="005C1062">
            <w:pPr>
              <w:tabs>
                <w:tab w:val="left" w:pos="3690"/>
              </w:tabs>
              <w:spacing w:after="120"/>
              <w:rPr>
                <w:rFonts w:ascii="Arial" w:hAnsi="Arial" w:cs="Arial"/>
              </w:rPr>
            </w:pPr>
          </w:p>
        </w:tc>
        <w:tc>
          <w:tcPr>
            <w:tcW w:w="4495" w:type="dxa"/>
            <w:shd w:val="clear" w:color="auto" w:fill="767171" w:themeFill="background2" w:themeFillShade="80"/>
          </w:tcPr>
          <w:p w:rsidR="005C1062" w:rsidRPr="004F008F" w:rsidRDefault="005C1062" w:rsidP="001111DA">
            <w:pPr>
              <w:tabs>
                <w:tab w:val="left" w:pos="3690"/>
              </w:tabs>
              <w:spacing w:after="120"/>
              <w:jc w:val="center"/>
              <w:rPr>
                <w:rFonts w:ascii="Arial" w:hAnsi="Arial" w:cs="Arial"/>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Why to go to college</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Want to earn more $$$ more quickly? Work smarter, not harder! If you go to college for 4 years (and earn a bachelor’s degree), you can earn more than a high school grad with 8 years of work experience.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63DA1FA7" wp14:editId="41FD283A">
                  <wp:extent cx="1565453" cy="880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rs_Why_Trajector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7998" cy="898874"/>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Thurs_Why_Trajectory</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If your student earns a college degree, they can earn more money more quickly! If they go to college for 4 years (and earn a bachelor’s degree), they can earn more than a high school grad with 8 years of work experience.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27FD1BC1" wp14:editId="341E770F">
                  <wp:extent cx="1469541" cy="8266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rs_Why_Trajector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4640" cy="840735"/>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Thurs_Why_Trajectory</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General</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Work smarter, not harder! Someone who goes to college for 4 years (and earns a bachelor’s degree) can earn more than a high school grad with 8 years of work experience.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0FCA39EB" wp14:editId="5C1C9A13">
                  <wp:extent cx="1360627" cy="7653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rs_Why_Trajector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2455" cy="783256"/>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proofErr w:type="spellStart"/>
            <w:r>
              <w:rPr>
                <w:rFonts w:ascii="Arial" w:hAnsi="Arial" w:cs="Arial"/>
              </w:rPr>
              <w:t>Thurs_Why_Trajectory</w:t>
            </w:r>
            <w:proofErr w:type="spellEnd"/>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shd w:val="clear" w:color="auto" w:fill="E7E6E6" w:themeFill="background2"/>
          </w:tcPr>
          <w:p w:rsidR="005C1062" w:rsidRPr="00C412F2" w:rsidRDefault="005C1062" w:rsidP="005C1062">
            <w:pPr>
              <w:tabs>
                <w:tab w:val="left" w:pos="3690"/>
              </w:tabs>
              <w:spacing w:after="120"/>
              <w:rPr>
                <w:rFonts w:ascii="Arial" w:hAnsi="Arial" w:cs="Arial"/>
                <w:b/>
                <w:i/>
              </w:rPr>
            </w:pPr>
            <w:r w:rsidRPr="00C412F2">
              <w:rPr>
                <w:rFonts w:ascii="Arial" w:hAnsi="Arial" w:cs="Arial"/>
                <w:b/>
                <w:i/>
              </w:rPr>
              <w:t xml:space="preserve">How to go to college for less, pt. </w:t>
            </w:r>
            <w:r>
              <w:rPr>
                <w:rFonts w:ascii="Arial" w:hAnsi="Arial" w:cs="Arial"/>
                <w:b/>
                <w:i/>
              </w:rPr>
              <w:t>2</w:t>
            </w: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Students</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 Could YOU qualify for a Pell grant to help pay for college? The first step to finding out is filling out a #FAFSA! $$$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504FC376" wp14:editId="1F0A69AD">
                  <wp:extent cx="1733702" cy="9752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rs_How_Pell_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8222" cy="1000249"/>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r>
              <w:rPr>
                <w:rFonts w:ascii="Arial" w:hAnsi="Arial" w:cs="Arial"/>
              </w:rPr>
              <w:t>Thurs_How_Pell_2</w:t>
            </w:r>
          </w:p>
        </w:tc>
      </w:tr>
      <w:tr w:rsidR="001111DA" w:rsidTr="001111DA">
        <w:tc>
          <w:tcPr>
            <w:tcW w:w="1795" w:type="dxa"/>
          </w:tcPr>
          <w:p w:rsidR="008C6592" w:rsidRDefault="008C6592" w:rsidP="005C1062">
            <w:pPr>
              <w:tabs>
                <w:tab w:val="left" w:pos="3690"/>
              </w:tabs>
              <w:spacing w:after="120"/>
              <w:rPr>
                <w:rFonts w:ascii="Arial" w:hAnsi="Arial" w:cs="Arial"/>
              </w:rPr>
            </w:pPr>
          </w:p>
        </w:tc>
        <w:tc>
          <w:tcPr>
            <w:tcW w:w="1350" w:type="dxa"/>
            <w:shd w:val="clear" w:color="auto" w:fill="E7E6E6" w:themeFill="background2"/>
          </w:tcPr>
          <w:p w:rsidR="008C6592" w:rsidRPr="00C412F2" w:rsidRDefault="008C6592" w:rsidP="005C1062">
            <w:pPr>
              <w:tabs>
                <w:tab w:val="left" w:pos="3690"/>
              </w:tabs>
              <w:spacing w:after="120"/>
              <w:rPr>
                <w:rFonts w:ascii="Arial" w:hAnsi="Arial" w:cs="Arial"/>
                <w:b/>
                <w:i/>
              </w:rPr>
            </w:pPr>
          </w:p>
        </w:tc>
        <w:tc>
          <w:tcPr>
            <w:tcW w:w="1439" w:type="dxa"/>
          </w:tcPr>
          <w:p w:rsidR="008C6592" w:rsidRPr="00B03703" w:rsidRDefault="008C6592" w:rsidP="005C1062">
            <w:pPr>
              <w:tabs>
                <w:tab w:val="left" w:pos="3690"/>
              </w:tabs>
              <w:spacing w:after="120"/>
              <w:rPr>
                <w:rFonts w:ascii="Arial" w:hAnsi="Arial" w:cs="Arial"/>
                <w:b/>
              </w:rPr>
            </w:pPr>
          </w:p>
        </w:tc>
        <w:tc>
          <w:tcPr>
            <w:tcW w:w="5311" w:type="dxa"/>
          </w:tcPr>
          <w:p w:rsidR="008C6592" w:rsidRDefault="008C6592" w:rsidP="008C6592">
            <w:pPr>
              <w:tabs>
                <w:tab w:val="left" w:pos="3690"/>
              </w:tabs>
              <w:spacing w:after="120"/>
              <w:rPr>
                <w:rFonts w:ascii="Arial" w:hAnsi="Arial" w:cs="Arial"/>
              </w:rPr>
            </w:pPr>
            <w:r>
              <w:rPr>
                <w:rFonts w:ascii="Arial" w:hAnsi="Arial" w:cs="Arial"/>
              </w:rPr>
              <w:t>Think you can’t afford college? Think again! There are at least four different ways you can pay for college – which you will find out about in this video from KHEAA! #</w:t>
            </w:r>
            <w:proofErr w:type="spellStart"/>
            <w:r>
              <w:rPr>
                <w:rFonts w:ascii="Arial" w:hAnsi="Arial" w:cs="Arial"/>
              </w:rPr>
              <w:t>GOvemberKY</w:t>
            </w:r>
            <w:proofErr w:type="spellEnd"/>
            <w:r>
              <w:rPr>
                <w:rFonts w:ascii="Arial" w:hAnsi="Arial" w:cs="Arial"/>
              </w:rPr>
              <w:t xml:space="preserve"> </w:t>
            </w:r>
            <w:hyperlink r:id="rId46" w:history="1">
              <w:r w:rsidRPr="00F10BD9">
                <w:rPr>
                  <w:rStyle w:val="Hyperlink"/>
                  <w:rFonts w:ascii="Arial" w:hAnsi="Arial" w:cs="Arial"/>
                </w:rPr>
                <w:t>https://tinyurl.com/c4kxcny8</w:t>
              </w:r>
            </w:hyperlink>
          </w:p>
        </w:tc>
        <w:tc>
          <w:tcPr>
            <w:tcW w:w="4495" w:type="dxa"/>
          </w:tcPr>
          <w:p w:rsidR="008C6592" w:rsidRDefault="008C6592" w:rsidP="001111DA">
            <w:pPr>
              <w:tabs>
                <w:tab w:val="left" w:pos="3690"/>
              </w:tabs>
              <w:spacing w:after="120"/>
              <w:jc w:val="center"/>
              <w:rPr>
                <w:rFonts w:ascii="Arial" w:hAnsi="Arial" w:cs="Arial"/>
                <w:noProof/>
              </w:rPr>
            </w:pPr>
          </w:p>
        </w:tc>
      </w:tr>
      <w:tr w:rsidR="001111DA" w:rsidTr="001111DA">
        <w:tc>
          <w:tcPr>
            <w:tcW w:w="1795" w:type="dxa"/>
          </w:tcPr>
          <w:p w:rsidR="005C1062" w:rsidRDefault="005C1062" w:rsidP="005C1062">
            <w:pPr>
              <w:tabs>
                <w:tab w:val="left" w:pos="3690"/>
              </w:tabs>
              <w:spacing w:after="120"/>
              <w:rPr>
                <w:rFonts w:ascii="Arial" w:hAnsi="Arial" w:cs="Arial"/>
              </w:rPr>
            </w:pPr>
          </w:p>
        </w:tc>
        <w:tc>
          <w:tcPr>
            <w:tcW w:w="1350" w:type="dxa"/>
          </w:tcPr>
          <w:p w:rsidR="005C1062" w:rsidRPr="004F008F" w:rsidRDefault="005C1062" w:rsidP="005C1062">
            <w:pPr>
              <w:tabs>
                <w:tab w:val="left" w:pos="3690"/>
              </w:tabs>
              <w:spacing w:after="120"/>
              <w:rPr>
                <w:rFonts w:ascii="Arial" w:hAnsi="Arial" w:cs="Arial"/>
              </w:rPr>
            </w:pPr>
          </w:p>
        </w:tc>
        <w:tc>
          <w:tcPr>
            <w:tcW w:w="1439" w:type="dxa"/>
          </w:tcPr>
          <w:p w:rsidR="005C1062" w:rsidRPr="00B03703" w:rsidRDefault="005C1062" w:rsidP="005C106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5C1062" w:rsidRPr="004F008F" w:rsidRDefault="005C1062" w:rsidP="005C1062">
            <w:pPr>
              <w:tabs>
                <w:tab w:val="left" w:pos="3690"/>
              </w:tabs>
              <w:spacing w:after="120"/>
              <w:rPr>
                <w:rFonts w:ascii="Arial" w:hAnsi="Arial" w:cs="Arial"/>
              </w:rPr>
            </w:pPr>
            <w:r>
              <w:rPr>
                <w:rFonts w:ascii="Arial" w:hAnsi="Arial" w:cs="Arial"/>
              </w:rPr>
              <w:t>Could your student qualify for a Pell grant to help pay for college? The first step to finding out is filling out a #FAFSA! #</w:t>
            </w:r>
            <w:proofErr w:type="spellStart"/>
            <w:r>
              <w:rPr>
                <w:rFonts w:ascii="Arial" w:hAnsi="Arial" w:cs="Arial"/>
              </w:rPr>
              <w:t>GOvemberKY</w:t>
            </w:r>
            <w:proofErr w:type="spellEnd"/>
          </w:p>
        </w:tc>
        <w:tc>
          <w:tcPr>
            <w:tcW w:w="4495" w:type="dxa"/>
          </w:tcPr>
          <w:p w:rsidR="005C1062" w:rsidRDefault="005C1062" w:rsidP="001111DA">
            <w:pPr>
              <w:tabs>
                <w:tab w:val="left" w:pos="3690"/>
              </w:tabs>
              <w:spacing w:after="120"/>
              <w:jc w:val="center"/>
              <w:rPr>
                <w:rFonts w:ascii="Arial" w:hAnsi="Arial" w:cs="Arial"/>
              </w:rPr>
            </w:pPr>
            <w:r>
              <w:rPr>
                <w:rFonts w:ascii="Arial" w:hAnsi="Arial" w:cs="Arial"/>
                <w:noProof/>
              </w:rPr>
              <w:drawing>
                <wp:inline distT="0" distB="0" distL="0" distR="0" wp14:anchorId="6D84C339" wp14:editId="19425673">
                  <wp:extent cx="1580083" cy="888796"/>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rs_How_Pell_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0946" cy="911781"/>
                          </a:xfrm>
                          <a:prstGeom prst="rect">
                            <a:avLst/>
                          </a:prstGeom>
                        </pic:spPr>
                      </pic:pic>
                    </a:graphicData>
                  </a:graphic>
                </wp:inline>
              </w:drawing>
            </w:r>
          </w:p>
          <w:p w:rsidR="005C1062" w:rsidRPr="004F008F" w:rsidRDefault="005C1062" w:rsidP="001111DA">
            <w:pPr>
              <w:tabs>
                <w:tab w:val="left" w:pos="3690"/>
              </w:tabs>
              <w:spacing w:after="120"/>
              <w:jc w:val="center"/>
              <w:rPr>
                <w:rFonts w:ascii="Arial" w:hAnsi="Arial" w:cs="Arial"/>
              </w:rPr>
            </w:pPr>
            <w:r>
              <w:rPr>
                <w:rFonts w:ascii="Arial" w:hAnsi="Arial" w:cs="Arial"/>
              </w:rPr>
              <w:t>Thurs_How_Pell_2</w:t>
            </w: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p>
        </w:tc>
        <w:tc>
          <w:tcPr>
            <w:tcW w:w="5311" w:type="dxa"/>
          </w:tcPr>
          <w:p w:rsidR="008C6592" w:rsidRDefault="008C6592" w:rsidP="008C6592">
            <w:pPr>
              <w:tabs>
                <w:tab w:val="left" w:pos="3690"/>
              </w:tabs>
              <w:spacing w:after="120"/>
              <w:rPr>
                <w:rFonts w:ascii="Arial" w:hAnsi="Arial" w:cs="Arial"/>
              </w:rPr>
            </w:pPr>
            <w:r>
              <w:rPr>
                <w:rFonts w:ascii="Arial" w:hAnsi="Arial" w:cs="Arial"/>
              </w:rPr>
              <w:t>Think your student can’t afford college? Think again! There are at least four different ways you can pay for college – which you will find out about in this video from KHEAA! #</w:t>
            </w:r>
            <w:proofErr w:type="spellStart"/>
            <w:r>
              <w:rPr>
                <w:rFonts w:ascii="Arial" w:hAnsi="Arial" w:cs="Arial"/>
              </w:rPr>
              <w:t>GOvemberKY</w:t>
            </w:r>
            <w:proofErr w:type="spellEnd"/>
            <w:r>
              <w:rPr>
                <w:rFonts w:ascii="Arial" w:hAnsi="Arial" w:cs="Arial"/>
              </w:rPr>
              <w:t xml:space="preserve"> </w:t>
            </w:r>
            <w:hyperlink r:id="rId48" w:history="1">
              <w:r w:rsidRPr="00F10BD9">
                <w:rPr>
                  <w:rStyle w:val="Hyperlink"/>
                  <w:rFonts w:ascii="Arial" w:hAnsi="Arial" w:cs="Arial"/>
                </w:rPr>
                <w:t>https://tinyurl.com/c4kxcny8</w:t>
              </w:r>
            </w:hyperlink>
          </w:p>
        </w:tc>
        <w:tc>
          <w:tcPr>
            <w:tcW w:w="4495" w:type="dxa"/>
          </w:tcPr>
          <w:p w:rsidR="008C6592" w:rsidRDefault="008C6592" w:rsidP="001111DA">
            <w:pPr>
              <w:tabs>
                <w:tab w:val="left" w:pos="3690"/>
              </w:tabs>
              <w:spacing w:after="120"/>
              <w:jc w:val="center"/>
              <w:rPr>
                <w:rFonts w:ascii="Arial" w:hAnsi="Arial" w:cs="Arial"/>
                <w:noProof/>
              </w:rP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General</w:t>
            </w:r>
          </w:p>
        </w:tc>
        <w:tc>
          <w:tcPr>
            <w:tcW w:w="5311" w:type="dxa"/>
          </w:tcPr>
          <w:p w:rsidR="008C6592" w:rsidRPr="004F008F" w:rsidRDefault="008C6592" w:rsidP="008C6592">
            <w:pPr>
              <w:tabs>
                <w:tab w:val="left" w:pos="3690"/>
              </w:tabs>
              <w:spacing w:after="120"/>
              <w:rPr>
                <w:rFonts w:ascii="Arial" w:hAnsi="Arial" w:cs="Arial"/>
              </w:rPr>
            </w:pPr>
            <w:r>
              <w:rPr>
                <w:rFonts w:ascii="Arial" w:hAnsi="Arial" w:cs="Arial"/>
              </w:rPr>
              <w:t>Did you know that 2/5 of Kentucky’s public college/university undergrads receive Pell grants? The first step to getting a Pell grant? Filling out a #FAFSA! #</w:t>
            </w:r>
            <w:proofErr w:type="spellStart"/>
            <w:r>
              <w:rPr>
                <w:rFonts w:ascii="Arial" w:hAnsi="Arial" w:cs="Arial"/>
              </w:rPr>
              <w:t>GOvemberKY</w:t>
            </w:r>
            <w:proofErr w:type="spellEnd"/>
          </w:p>
        </w:tc>
        <w:tc>
          <w:tcPr>
            <w:tcW w:w="4495" w:type="dxa"/>
          </w:tcPr>
          <w:p w:rsidR="008C6592" w:rsidRDefault="008C6592" w:rsidP="001111DA">
            <w:pPr>
              <w:tabs>
                <w:tab w:val="left" w:pos="3690"/>
              </w:tabs>
              <w:spacing w:after="120"/>
              <w:jc w:val="center"/>
              <w:rPr>
                <w:rFonts w:ascii="Arial" w:hAnsi="Arial" w:cs="Arial"/>
              </w:rPr>
            </w:pPr>
            <w:r>
              <w:rPr>
                <w:rFonts w:ascii="Arial" w:hAnsi="Arial" w:cs="Arial"/>
                <w:noProof/>
              </w:rPr>
              <w:drawing>
                <wp:inline distT="0" distB="0" distL="0" distR="0" wp14:anchorId="7EB057C0" wp14:editId="4E236646">
                  <wp:extent cx="1651609" cy="929030"/>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rs_How_Pel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6766" cy="954431"/>
                          </a:xfrm>
                          <a:prstGeom prst="rect">
                            <a:avLst/>
                          </a:prstGeom>
                        </pic:spPr>
                      </pic:pic>
                    </a:graphicData>
                  </a:graphic>
                </wp:inline>
              </w:drawing>
            </w:r>
          </w:p>
          <w:p w:rsidR="008C6592" w:rsidRPr="004F008F" w:rsidRDefault="008C6592" w:rsidP="001111DA">
            <w:pPr>
              <w:tabs>
                <w:tab w:val="left" w:pos="3690"/>
              </w:tabs>
              <w:spacing w:after="120"/>
              <w:jc w:val="center"/>
              <w:rPr>
                <w:rFonts w:ascii="Arial" w:hAnsi="Arial" w:cs="Arial"/>
              </w:rPr>
            </w:pPr>
            <w:proofErr w:type="spellStart"/>
            <w:r>
              <w:rPr>
                <w:rFonts w:ascii="Arial" w:hAnsi="Arial" w:cs="Arial"/>
              </w:rPr>
              <w:t>Thurs_How_Pell</w:t>
            </w:r>
            <w:proofErr w:type="spellEnd"/>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p>
        </w:tc>
        <w:tc>
          <w:tcPr>
            <w:tcW w:w="5311" w:type="dxa"/>
          </w:tcPr>
          <w:p w:rsidR="008C6592" w:rsidRDefault="008C6592" w:rsidP="008C6592">
            <w:pPr>
              <w:tabs>
                <w:tab w:val="left" w:pos="3690"/>
              </w:tabs>
              <w:spacing w:after="120"/>
              <w:rPr>
                <w:rFonts w:ascii="Arial" w:hAnsi="Arial" w:cs="Arial"/>
              </w:rPr>
            </w:pPr>
            <w:r>
              <w:rPr>
                <w:rFonts w:ascii="Arial" w:hAnsi="Arial" w:cs="Arial"/>
              </w:rPr>
              <w:t>Remember: The first step toward being awarded a Pell grant is completing a #FAFSA! #</w:t>
            </w:r>
            <w:proofErr w:type="spellStart"/>
            <w:r>
              <w:rPr>
                <w:rFonts w:ascii="Arial" w:hAnsi="Arial" w:cs="Arial"/>
              </w:rPr>
              <w:t>GOvemberKY</w:t>
            </w:r>
            <w:proofErr w:type="spellEnd"/>
          </w:p>
        </w:tc>
        <w:tc>
          <w:tcPr>
            <w:tcW w:w="4495" w:type="dxa"/>
          </w:tcPr>
          <w:p w:rsidR="008C6592" w:rsidRDefault="008C6592" w:rsidP="001111DA">
            <w:pPr>
              <w:tabs>
                <w:tab w:val="left" w:pos="3690"/>
              </w:tabs>
              <w:spacing w:after="120"/>
              <w:jc w:val="center"/>
              <w:rPr>
                <w:rFonts w:ascii="Arial" w:hAnsi="Arial" w:cs="Arial"/>
              </w:rPr>
            </w:pPr>
            <w:r>
              <w:rPr>
                <w:rFonts w:ascii="Arial" w:hAnsi="Arial" w:cs="Arial"/>
                <w:noProof/>
              </w:rPr>
              <w:drawing>
                <wp:inline distT="0" distB="0" distL="0" distR="0" wp14:anchorId="3F175948" wp14:editId="7DC8EE6D">
                  <wp:extent cx="1528877" cy="8599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rs_How_Pell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9798" cy="883011"/>
                          </a:xfrm>
                          <a:prstGeom prst="rect">
                            <a:avLst/>
                          </a:prstGeom>
                        </pic:spPr>
                      </pic:pic>
                    </a:graphicData>
                  </a:graphic>
                </wp:inline>
              </w:drawing>
            </w:r>
          </w:p>
          <w:p w:rsidR="008C6592" w:rsidRDefault="008C6592" w:rsidP="001111DA">
            <w:pPr>
              <w:tabs>
                <w:tab w:val="left" w:pos="3690"/>
              </w:tabs>
              <w:spacing w:after="120"/>
              <w:jc w:val="center"/>
              <w:rPr>
                <w:rFonts w:ascii="Arial" w:hAnsi="Arial" w:cs="Arial"/>
                <w:noProof/>
              </w:rPr>
            </w:pPr>
            <w:r>
              <w:rPr>
                <w:rFonts w:ascii="Arial" w:hAnsi="Arial" w:cs="Arial"/>
              </w:rPr>
              <w:t>Thurs_How_Pell_2</w:t>
            </w: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p>
        </w:tc>
        <w:tc>
          <w:tcPr>
            <w:tcW w:w="5311" w:type="dxa"/>
          </w:tcPr>
          <w:p w:rsidR="008C6592" w:rsidRDefault="008C6592" w:rsidP="002D5D15">
            <w:pPr>
              <w:tabs>
                <w:tab w:val="left" w:pos="3690"/>
              </w:tabs>
              <w:spacing w:after="120"/>
              <w:rPr>
                <w:rFonts w:ascii="Arial" w:hAnsi="Arial" w:cs="Arial"/>
              </w:rPr>
            </w:pPr>
            <w:r>
              <w:rPr>
                <w:rFonts w:ascii="Arial" w:hAnsi="Arial" w:cs="Arial"/>
              </w:rPr>
              <w:t xml:space="preserve">College is worth it – and </w:t>
            </w:r>
            <w:r w:rsidR="002D5D15">
              <w:rPr>
                <w:rFonts w:ascii="Arial" w:hAnsi="Arial" w:cs="Arial"/>
              </w:rPr>
              <w:t>there are at least four different ways you can make it affordable!</w:t>
            </w:r>
            <w:r>
              <w:rPr>
                <w:rFonts w:ascii="Arial" w:hAnsi="Arial" w:cs="Arial"/>
              </w:rPr>
              <w:t xml:space="preserve"> affordable! </w:t>
            </w:r>
            <w:r w:rsidR="002D5D15">
              <w:rPr>
                <w:rFonts w:ascii="Arial" w:hAnsi="Arial" w:cs="Arial"/>
              </w:rPr>
              <w:t>Find out more about ways to pay</w:t>
            </w:r>
            <w:r>
              <w:rPr>
                <w:rFonts w:ascii="Arial" w:hAnsi="Arial" w:cs="Arial"/>
              </w:rPr>
              <w:t xml:space="preserve"> in this video from KHEAA! #</w:t>
            </w:r>
            <w:proofErr w:type="spellStart"/>
            <w:r>
              <w:rPr>
                <w:rFonts w:ascii="Arial" w:hAnsi="Arial" w:cs="Arial"/>
              </w:rPr>
              <w:t>GOvemberKY</w:t>
            </w:r>
            <w:proofErr w:type="spellEnd"/>
            <w:r>
              <w:rPr>
                <w:rFonts w:ascii="Arial" w:hAnsi="Arial" w:cs="Arial"/>
              </w:rPr>
              <w:t xml:space="preserve"> </w:t>
            </w:r>
            <w:hyperlink r:id="rId51" w:history="1">
              <w:r w:rsidRPr="00F10BD9">
                <w:rPr>
                  <w:rStyle w:val="Hyperlink"/>
                  <w:rFonts w:ascii="Arial" w:hAnsi="Arial" w:cs="Arial"/>
                </w:rPr>
                <w:t>https://tinyurl.com/c4kxcny8</w:t>
              </w:r>
            </w:hyperlink>
          </w:p>
        </w:tc>
        <w:tc>
          <w:tcPr>
            <w:tcW w:w="4495" w:type="dxa"/>
          </w:tcPr>
          <w:p w:rsidR="008C6592" w:rsidRDefault="008C6592" w:rsidP="001111DA">
            <w:pPr>
              <w:tabs>
                <w:tab w:val="left" w:pos="3690"/>
              </w:tabs>
              <w:spacing w:after="120"/>
              <w:jc w:val="center"/>
              <w:rPr>
                <w:rFonts w:ascii="Arial" w:hAnsi="Arial" w:cs="Arial"/>
                <w:noProof/>
              </w:rPr>
            </w:pPr>
          </w:p>
        </w:tc>
      </w:tr>
      <w:tr w:rsidR="001111DA" w:rsidTr="001111DA">
        <w:tc>
          <w:tcPr>
            <w:tcW w:w="1795" w:type="dxa"/>
            <w:shd w:val="clear" w:color="auto" w:fill="767171" w:themeFill="background2" w:themeFillShade="80"/>
          </w:tcPr>
          <w:p w:rsidR="008C6592" w:rsidRDefault="008C6592" w:rsidP="008C6592">
            <w:pPr>
              <w:tabs>
                <w:tab w:val="left" w:pos="3690"/>
              </w:tabs>
              <w:spacing w:after="120"/>
              <w:rPr>
                <w:rFonts w:ascii="Arial" w:hAnsi="Arial" w:cs="Arial"/>
              </w:rPr>
            </w:pPr>
            <w:r>
              <w:rPr>
                <w:rFonts w:ascii="Arial" w:hAnsi="Arial" w:cs="Arial"/>
                <w:b/>
                <w:color w:val="FFFFFF" w:themeColor="background1"/>
                <w:sz w:val="24"/>
                <w:szCs w:val="24"/>
              </w:rPr>
              <w:t>FRIDAY</w:t>
            </w:r>
          </w:p>
        </w:tc>
        <w:tc>
          <w:tcPr>
            <w:tcW w:w="1350" w:type="dxa"/>
            <w:shd w:val="clear" w:color="auto" w:fill="767171" w:themeFill="background2" w:themeFillShade="80"/>
          </w:tcPr>
          <w:p w:rsidR="008C6592" w:rsidRPr="004F008F" w:rsidRDefault="008C6592" w:rsidP="008C6592">
            <w:pPr>
              <w:tabs>
                <w:tab w:val="left" w:pos="3690"/>
              </w:tabs>
              <w:spacing w:after="120"/>
              <w:rPr>
                <w:rFonts w:ascii="Arial" w:hAnsi="Arial" w:cs="Arial"/>
              </w:rPr>
            </w:pPr>
          </w:p>
        </w:tc>
        <w:tc>
          <w:tcPr>
            <w:tcW w:w="1439" w:type="dxa"/>
            <w:shd w:val="clear" w:color="auto" w:fill="767171" w:themeFill="background2" w:themeFillShade="80"/>
          </w:tcPr>
          <w:p w:rsidR="008C6592" w:rsidRPr="00B03703" w:rsidRDefault="008C6592" w:rsidP="008C6592">
            <w:pPr>
              <w:tabs>
                <w:tab w:val="left" w:pos="3690"/>
              </w:tabs>
              <w:spacing w:after="120"/>
              <w:rPr>
                <w:rFonts w:ascii="Arial" w:hAnsi="Arial" w:cs="Arial"/>
                <w:b/>
              </w:rPr>
            </w:pPr>
          </w:p>
        </w:tc>
        <w:tc>
          <w:tcPr>
            <w:tcW w:w="5311" w:type="dxa"/>
            <w:shd w:val="clear" w:color="auto" w:fill="767171" w:themeFill="background2" w:themeFillShade="80"/>
          </w:tcPr>
          <w:p w:rsidR="008C6592" w:rsidRPr="004F008F" w:rsidRDefault="008C6592" w:rsidP="008C6592">
            <w:pPr>
              <w:tabs>
                <w:tab w:val="left" w:pos="3690"/>
              </w:tabs>
              <w:spacing w:after="120"/>
              <w:rPr>
                <w:rFonts w:ascii="Arial" w:hAnsi="Arial" w:cs="Arial"/>
              </w:rPr>
            </w:pPr>
          </w:p>
        </w:tc>
        <w:tc>
          <w:tcPr>
            <w:tcW w:w="4495" w:type="dxa"/>
            <w:shd w:val="clear" w:color="auto" w:fill="767171" w:themeFill="background2" w:themeFillShade="80"/>
          </w:tcPr>
          <w:p w:rsidR="008C6592" w:rsidRPr="004F008F" w:rsidRDefault="008C6592" w:rsidP="001111DA">
            <w:pPr>
              <w:tabs>
                <w:tab w:val="left" w:pos="3690"/>
              </w:tabs>
              <w:spacing w:after="120"/>
              <w:jc w:val="center"/>
              <w:rPr>
                <w:rFonts w:ascii="Arial" w:hAnsi="Arial" w:cs="Arial"/>
              </w:rP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shd w:val="clear" w:color="auto" w:fill="E7E6E6" w:themeFill="background2"/>
          </w:tcPr>
          <w:p w:rsidR="008C6592" w:rsidRPr="00C412F2" w:rsidRDefault="008C6592" w:rsidP="008C6592">
            <w:pPr>
              <w:tabs>
                <w:tab w:val="left" w:pos="3690"/>
              </w:tabs>
              <w:spacing w:after="120"/>
              <w:rPr>
                <w:rFonts w:ascii="Arial" w:hAnsi="Arial" w:cs="Arial"/>
                <w:b/>
                <w:i/>
              </w:rPr>
            </w:pPr>
            <w:r w:rsidRPr="00C412F2">
              <w:rPr>
                <w:rFonts w:ascii="Arial" w:hAnsi="Arial" w:cs="Arial"/>
                <w:b/>
                <w:i/>
              </w:rPr>
              <w:t>Why to go to college</w:t>
            </w: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Students</w:t>
            </w:r>
          </w:p>
        </w:tc>
        <w:tc>
          <w:tcPr>
            <w:tcW w:w="5311" w:type="dxa"/>
          </w:tcPr>
          <w:p w:rsidR="008C6592" w:rsidRPr="004F008F" w:rsidRDefault="008C6592" w:rsidP="008C6592">
            <w:pPr>
              <w:tabs>
                <w:tab w:val="left" w:pos="3690"/>
              </w:tabs>
              <w:spacing w:after="120"/>
              <w:rPr>
                <w:rFonts w:ascii="Arial" w:hAnsi="Arial" w:cs="Arial"/>
              </w:rPr>
            </w:pPr>
          </w:p>
        </w:tc>
        <w:tc>
          <w:tcPr>
            <w:tcW w:w="4495" w:type="dxa"/>
          </w:tcPr>
          <w:p w:rsidR="008C6592" w:rsidRPr="004F008F" w:rsidRDefault="008C6592" w:rsidP="001111DA">
            <w:pPr>
              <w:tabs>
                <w:tab w:val="left" w:pos="3690"/>
              </w:tabs>
              <w:spacing w:after="120"/>
              <w:jc w:val="center"/>
              <w:rPr>
                <w:rFonts w:ascii="Arial" w:hAnsi="Arial" w:cs="Arial"/>
              </w:rP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8C6592" w:rsidRPr="004F008F" w:rsidRDefault="008C6592" w:rsidP="008C6592">
            <w:pPr>
              <w:tabs>
                <w:tab w:val="left" w:pos="3690"/>
              </w:tabs>
              <w:spacing w:after="120"/>
              <w:rPr>
                <w:rFonts w:ascii="Arial" w:hAnsi="Arial" w:cs="Arial"/>
              </w:rPr>
            </w:pPr>
          </w:p>
        </w:tc>
        <w:tc>
          <w:tcPr>
            <w:tcW w:w="4495" w:type="dxa"/>
          </w:tcPr>
          <w:p w:rsidR="008C6592" w:rsidRPr="004F008F" w:rsidRDefault="008C6592" w:rsidP="001111DA">
            <w:pPr>
              <w:tabs>
                <w:tab w:val="left" w:pos="3690"/>
              </w:tabs>
              <w:spacing w:after="120"/>
              <w:jc w:val="center"/>
              <w:rPr>
                <w:rFonts w:ascii="Arial" w:hAnsi="Arial" w:cs="Arial"/>
              </w:rP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General</w:t>
            </w:r>
          </w:p>
        </w:tc>
        <w:tc>
          <w:tcPr>
            <w:tcW w:w="5311" w:type="dxa"/>
          </w:tcPr>
          <w:p w:rsidR="008C6592" w:rsidRPr="004F008F" w:rsidRDefault="008C6592" w:rsidP="008C6592">
            <w:pPr>
              <w:tabs>
                <w:tab w:val="left" w:pos="3690"/>
              </w:tabs>
              <w:spacing w:after="120"/>
              <w:rPr>
                <w:rFonts w:ascii="Arial" w:hAnsi="Arial" w:cs="Arial"/>
              </w:rPr>
            </w:pPr>
          </w:p>
        </w:tc>
        <w:tc>
          <w:tcPr>
            <w:tcW w:w="4495" w:type="dxa"/>
          </w:tcPr>
          <w:p w:rsidR="008C6592" w:rsidRPr="004F008F" w:rsidRDefault="008C6592" w:rsidP="001111DA">
            <w:pPr>
              <w:tabs>
                <w:tab w:val="left" w:pos="3690"/>
              </w:tabs>
              <w:spacing w:after="120"/>
              <w:jc w:val="center"/>
              <w:rPr>
                <w:rFonts w:ascii="Arial" w:hAnsi="Arial" w:cs="Arial"/>
              </w:rP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shd w:val="clear" w:color="auto" w:fill="E7E6E6" w:themeFill="background2"/>
          </w:tcPr>
          <w:p w:rsidR="008C6592" w:rsidRPr="00C412F2" w:rsidRDefault="008C6592" w:rsidP="008C6592">
            <w:pPr>
              <w:tabs>
                <w:tab w:val="left" w:pos="3690"/>
              </w:tabs>
              <w:spacing w:after="120"/>
              <w:rPr>
                <w:rFonts w:ascii="Arial" w:hAnsi="Arial" w:cs="Arial"/>
                <w:b/>
                <w:i/>
              </w:rPr>
            </w:pPr>
            <w:r w:rsidRPr="00C412F2">
              <w:rPr>
                <w:rFonts w:ascii="Arial" w:hAnsi="Arial" w:cs="Arial"/>
                <w:b/>
                <w:i/>
              </w:rPr>
              <w:t>How to choose where to go – and what to study</w:t>
            </w: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Students</w:t>
            </w:r>
          </w:p>
        </w:tc>
        <w:tc>
          <w:tcPr>
            <w:tcW w:w="5311" w:type="dxa"/>
          </w:tcPr>
          <w:p w:rsidR="00810904" w:rsidRPr="004F008F" w:rsidRDefault="00810904" w:rsidP="00810904">
            <w:pPr>
              <w:tabs>
                <w:tab w:val="left" w:pos="3690"/>
              </w:tabs>
              <w:spacing w:after="120"/>
              <w:rPr>
                <w:rFonts w:ascii="Arial" w:hAnsi="Arial" w:cs="Arial"/>
              </w:rPr>
            </w:pPr>
            <w:r>
              <w:rPr>
                <w:rFonts w:ascii="Arial" w:hAnsi="Arial" w:cs="Arial"/>
              </w:rPr>
              <w:t xml:space="preserve">As you begin to figure out what you want to do as a career – and what you need to study to do that – be sure to check out the great info and tools on the </w:t>
            </w:r>
            <w:proofErr w:type="spellStart"/>
            <w:r>
              <w:rPr>
                <w:rFonts w:ascii="Arial" w:hAnsi="Arial" w:cs="Arial"/>
              </w:rPr>
              <w:t>GO!vember</w:t>
            </w:r>
            <w:proofErr w:type="spellEnd"/>
            <w:r>
              <w:rPr>
                <w:rFonts w:ascii="Arial" w:hAnsi="Arial" w:cs="Arial"/>
              </w:rPr>
              <w:t xml:space="preserve"> resource page! #</w:t>
            </w:r>
            <w:proofErr w:type="spellStart"/>
            <w:r>
              <w:rPr>
                <w:rFonts w:ascii="Arial" w:hAnsi="Arial" w:cs="Arial"/>
              </w:rPr>
              <w:t>GOvemberKY</w:t>
            </w:r>
            <w:proofErr w:type="spellEnd"/>
            <w:r>
              <w:rPr>
                <w:rFonts w:ascii="Arial" w:hAnsi="Arial" w:cs="Arial"/>
              </w:rPr>
              <w:t xml:space="preserve"> </w:t>
            </w:r>
            <w:hyperlink r:id="rId52" w:history="1">
              <w:r w:rsidRPr="00F10BD9">
                <w:rPr>
                  <w:rStyle w:val="Hyperlink"/>
                  <w:rFonts w:ascii="Arial" w:hAnsi="Arial" w:cs="Arial"/>
                </w:rPr>
                <w:t>http://cpe.ky.gov/students/</w:t>
              </w:r>
            </w:hyperlink>
          </w:p>
        </w:tc>
        <w:tc>
          <w:tcPr>
            <w:tcW w:w="4495" w:type="dxa"/>
          </w:tcPr>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extent cx="1338682" cy="7843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i_How_Where_16x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5810" cy="794419"/>
                          </a:xfrm>
                          <a:prstGeom prst="rect">
                            <a:avLst/>
                          </a:prstGeom>
                        </pic:spPr>
                      </pic:pic>
                    </a:graphicData>
                  </a:graphic>
                </wp:inline>
              </w:drawing>
            </w:r>
          </w:p>
          <w:p w:rsidR="008C6592" w:rsidRDefault="00810904" w:rsidP="001111DA">
            <w:pPr>
              <w:tabs>
                <w:tab w:val="left" w:pos="3690"/>
              </w:tabs>
              <w:spacing w:after="120"/>
              <w:jc w:val="center"/>
              <w:rPr>
                <w:rFonts w:ascii="Arial" w:hAnsi="Arial" w:cs="Arial"/>
                <w:noProof/>
              </w:rPr>
            </w:pPr>
            <w:r>
              <w:rPr>
                <w:rFonts w:ascii="Arial" w:hAnsi="Arial" w:cs="Arial"/>
                <w:noProof/>
              </w:rPr>
              <w:t>Fri_How_Where_16x9</w:t>
            </w:r>
          </w:p>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extent cx="768096" cy="7680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ri_How_Where_Squar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7667" cy="777667"/>
                          </a:xfrm>
                          <a:prstGeom prst="rect">
                            <a:avLst/>
                          </a:prstGeom>
                        </pic:spPr>
                      </pic:pic>
                    </a:graphicData>
                  </a:graphic>
                </wp:inline>
              </w:drawing>
            </w:r>
          </w:p>
          <w:p w:rsidR="00810904" w:rsidRPr="004F008F" w:rsidRDefault="00810904" w:rsidP="001111DA">
            <w:pPr>
              <w:tabs>
                <w:tab w:val="left" w:pos="3690"/>
              </w:tabs>
              <w:spacing w:after="120"/>
              <w:jc w:val="center"/>
              <w:rPr>
                <w:rFonts w:ascii="Arial" w:hAnsi="Arial" w:cs="Arial"/>
              </w:rPr>
            </w:pPr>
            <w:r>
              <w:rPr>
                <w:rFonts w:ascii="Arial" w:hAnsi="Arial" w:cs="Arial"/>
                <w:noProof/>
              </w:rPr>
              <w:t>Fri_How_Where_Square</w:t>
            </w: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 xml:space="preserve">Family </w:t>
            </w:r>
          </w:p>
        </w:tc>
        <w:tc>
          <w:tcPr>
            <w:tcW w:w="5311" w:type="dxa"/>
          </w:tcPr>
          <w:p w:rsidR="008C6592" w:rsidRDefault="00810904" w:rsidP="00810904">
            <w:r>
              <w:rPr>
                <w:rFonts w:ascii="Arial" w:hAnsi="Arial" w:cs="Arial"/>
              </w:rPr>
              <w:t xml:space="preserve">As you help you student figure out their career path – and what they need to study to do that – be sure to check out the great info and tools on the </w:t>
            </w:r>
            <w:proofErr w:type="spellStart"/>
            <w:r>
              <w:rPr>
                <w:rFonts w:ascii="Arial" w:hAnsi="Arial" w:cs="Arial"/>
              </w:rPr>
              <w:t>GO!vember</w:t>
            </w:r>
            <w:proofErr w:type="spellEnd"/>
            <w:r>
              <w:rPr>
                <w:rFonts w:ascii="Arial" w:hAnsi="Arial" w:cs="Arial"/>
              </w:rPr>
              <w:t xml:space="preserve"> resource page! #</w:t>
            </w:r>
            <w:proofErr w:type="spellStart"/>
            <w:r>
              <w:rPr>
                <w:rFonts w:ascii="Arial" w:hAnsi="Arial" w:cs="Arial"/>
              </w:rPr>
              <w:t>GOvemberKY</w:t>
            </w:r>
            <w:proofErr w:type="spellEnd"/>
            <w:r>
              <w:rPr>
                <w:rFonts w:ascii="Arial" w:hAnsi="Arial" w:cs="Arial"/>
              </w:rPr>
              <w:t xml:space="preserve"> </w:t>
            </w:r>
            <w:hyperlink r:id="rId55" w:history="1">
              <w:r w:rsidRPr="00F10BD9">
                <w:rPr>
                  <w:rStyle w:val="Hyperlink"/>
                  <w:rFonts w:ascii="Arial" w:hAnsi="Arial" w:cs="Arial"/>
                </w:rPr>
                <w:t>http://cpe.ky.gov/students/</w:t>
              </w:r>
            </w:hyperlink>
          </w:p>
        </w:tc>
        <w:tc>
          <w:tcPr>
            <w:tcW w:w="4495" w:type="dxa"/>
          </w:tcPr>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14:anchorId="22C54AB2" wp14:editId="05CF4DC2">
                  <wp:extent cx="1177747" cy="690086"/>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i_How_Where_16x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97234" cy="701504"/>
                          </a:xfrm>
                          <a:prstGeom prst="rect">
                            <a:avLst/>
                          </a:prstGeom>
                        </pic:spPr>
                      </pic:pic>
                    </a:graphicData>
                  </a:graphic>
                </wp:inline>
              </w:drawing>
            </w:r>
          </w:p>
          <w:p w:rsidR="00810904" w:rsidRDefault="00810904" w:rsidP="001111DA">
            <w:pPr>
              <w:tabs>
                <w:tab w:val="left" w:pos="3690"/>
              </w:tabs>
              <w:spacing w:after="120"/>
              <w:jc w:val="center"/>
              <w:rPr>
                <w:rFonts w:ascii="Arial" w:hAnsi="Arial" w:cs="Arial"/>
                <w:noProof/>
              </w:rPr>
            </w:pPr>
            <w:r>
              <w:rPr>
                <w:rFonts w:ascii="Arial" w:hAnsi="Arial" w:cs="Arial"/>
                <w:noProof/>
              </w:rPr>
              <w:t>Fri_How_Where_16x9</w:t>
            </w:r>
          </w:p>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14:anchorId="7CE6BCB3" wp14:editId="3AE22C31">
                  <wp:extent cx="753465" cy="753465"/>
                  <wp:effectExtent l="0" t="0" r="889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ri_How_Where_Squa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2602" cy="762602"/>
                          </a:xfrm>
                          <a:prstGeom prst="rect">
                            <a:avLst/>
                          </a:prstGeom>
                        </pic:spPr>
                      </pic:pic>
                    </a:graphicData>
                  </a:graphic>
                </wp:inline>
              </w:drawing>
            </w:r>
          </w:p>
          <w:p w:rsidR="008C6592" w:rsidRDefault="00810904" w:rsidP="001111DA">
            <w:pPr>
              <w:jc w:val="center"/>
            </w:pPr>
            <w:r>
              <w:rPr>
                <w:rFonts w:ascii="Arial" w:hAnsi="Arial" w:cs="Arial"/>
                <w:noProof/>
              </w:rPr>
              <w:t>Fri_How_Where_Square</w:t>
            </w: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p>
        </w:tc>
        <w:tc>
          <w:tcPr>
            <w:tcW w:w="5311" w:type="dxa"/>
          </w:tcPr>
          <w:p w:rsidR="008C6592" w:rsidRDefault="008C6592" w:rsidP="008C6592">
            <w:r>
              <w:rPr>
                <w:rFonts w:ascii="Arial" w:hAnsi="Arial" w:cs="Arial"/>
              </w:rPr>
              <w:t>NEXT WEDNESDAY! Do you have a student who is planning to attend college?</w:t>
            </w:r>
            <w:r w:rsidRPr="00B01891">
              <w:rPr>
                <w:rFonts w:ascii="Arial" w:hAnsi="Arial" w:cs="Arial"/>
              </w:rPr>
              <w:t xml:space="preserve"> If so, you’ll want to be sure to attend “Paying for College 101,” a free, virtual event! To get more info and to register, go to: </w:t>
            </w:r>
            <w:hyperlink r:id="rId58" w:history="1">
              <w:r w:rsidRPr="00B01891">
                <w:rPr>
                  <w:rStyle w:val="Hyperlink"/>
                  <w:rFonts w:ascii="Arial" w:hAnsi="Arial" w:cs="Arial"/>
                </w:rPr>
                <w:t>https://cpe.ky.gov/events/parentnight.html</w:t>
              </w:r>
            </w:hyperlink>
            <w:r>
              <w:rPr>
                <w:rFonts w:ascii="Arial" w:hAnsi="Arial" w:cs="Arial"/>
              </w:rPr>
              <w:t xml:space="preserve"> #</w:t>
            </w:r>
            <w:proofErr w:type="spellStart"/>
            <w:r>
              <w:rPr>
                <w:rFonts w:ascii="Arial" w:hAnsi="Arial" w:cs="Arial"/>
              </w:rPr>
              <w:t>GOvemberKY</w:t>
            </w:r>
            <w:proofErr w:type="spellEnd"/>
          </w:p>
        </w:tc>
        <w:tc>
          <w:tcPr>
            <w:tcW w:w="4495" w:type="dxa"/>
          </w:tcPr>
          <w:p w:rsidR="008C6592" w:rsidRDefault="008C6592" w:rsidP="001111DA">
            <w:pPr>
              <w:tabs>
                <w:tab w:val="left" w:pos="3690"/>
              </w:tabs>
              <w:spacing w:after="120"/>
              <w:jc w:val="center"/>
              <w:rPr>
                <w:rFonts w:ascii="Arial" w:hAnsi="Arial" w:cs="Arial"/>
              </w:rPr>
            </w:pPr>
            <w:r>
              <w:rPr>
                <w:rFonts w:ascii="Arial" w:hAnsi="Arial" w:cs="Arial"/>
                <w:noProof/>
              </w:rPr>
              <w:drawing>
                <wp:inline distT="0" distB="0" distL="0" distR="0" wp14:anchorId="206FD28C" wp14:editId="7CECFD94">
                  <wp:extent cx="1287475" cy="128747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rtual Parent Night_Squar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9571" cy="1299571"/>
                          </a:xfrm>
                          <a:prstGeom prst="rect">
                            <a:avLst/>
                          </a:prstGeom>
                        </pic:spPr>
                      </pic:pic>
                    </a:graphicData>
                  </a:graphic>
                </wp:inline>
              </w:drawing>
            </w:r>
          </w:p>
          <w:p w:rsidR="008C6592" w:rsidRDefault="008C6592" w:rsidP="001111DA">
            <w:pPr>
              <w:jc w:val="center"/>
              <w:rPr>
                <w:rFonts w:ascii="Arial" w:hAnsi="Arial" w:cs="Arial"/>
              </w:rPr>
            </w:pPr>
            <w:r>
              <w:rPr>
                <w:rFonts w:ascii="Arial" w:hAnsi="Arial" w:cs="Arial"/>
              </w:rPr>
              <w:t xml:space="preserve">Virtual Parent </w:t>
            </w:r>
            <w:proofErr w:type="spellStart"/>
            <w:r>
              <w:rPr>
                <w:rFonts w:ascii="Arial" w:hAnsi="Arial" w:cs="Arial"/>
              </w:rPr>
              <w:t>Night_Square</w:t>
            </w:r>
            <w:proofErr w:type="spellEnd"/>
          </w:p>
          <w:p w:rsidR="008C6592" w:rsidRDefault="008C6592" w:rsidP="001111DA">
            <w:pPr>
              <w:jc w:val="center"/>
              <w:rPr>
                <w:rFonts w:ascii="Arial" w:hAnsi="Arial" w:cs="Arial"/>
              </w:rPr>
            </w:pPr>
          </w:p>
          <w:p w:rsidR="008C6592" w:rsidRDefault="008C6592" w:rsidP="001111DA">
            <w:pPr>
              <w:jc w:val="center"/>
            </w:pPr>
            <w:r>
              <w:rPr>
                <w:noProof/>
              </w:rPr>
              <w:drawing>
                <wp:inline distT="0" distB="0" distL="0" distR="0" wp14:anchorId="2AC903DD" wp14:editId="7CA5FABE">
                  <wp:extent cx="1638604" cy="9217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rtual Parent Night_16x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4768" cy="936432"/>
                          </a:xfrm>
                          <a:prstGeom prst="rect">
                            <a:avLst/>
                          </a:prstGeom>
                        </pic:spPr>
                      </pic:pic>
                    </a:graphicData>
                  </a:graphic>
                </wp:inline>
              </w:drawing>
            </w:r>
          </w:p>
          <w:p w:rsidR="008C6592" w:rsidRDefault="008C6592" w:rsidP="001111DA">
            <w:pPr>
              <w:jc w:val="center"/>
              <w:rPr>
                <w:rFonts w:ascii="Arial" w:hAnsi="Arial" w:cs="Arial"/>
              </w:rPr>
            </w:pPr>
            <w:r>
              <w:rPr>
                <w:rFonts w:ascii="Arial" w:hAnsi="Arial" w:cs="Arial"/>
              </w:rPr>
              <w:t>Virtual Parent Night_16x9</w:t>
            </w:r>
          </w:p>
          <w:p w:rsidR="008C6592" w:rsidRDefault="008C6592" w:rsidP="001111DA">
            <w:pPr>
              <w:jc w:val="center"/>
            </w:pP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General</w:t>
            </w:r>
          </w:p>
        </w:tc>
        <w:tc>
          <w:tcPr>
            <w:tcW w:w="5311" w:type="dxa"/>
          </w:tcPr>
          <w:p w:rsidR="008C6592" w:rsidRDefault="00810904" w:rsidP="00810904">
            <w:pPr>
              <w:rPr>
                <w:rFonts w:ascii="Arial" w:hAnsi="Arial" w:cs="Arial"/>
              </w:rPr>
            </w:pPr>
            <w:r>
              <w:rPr>
                <w:rFonts w:ascii="Arial" w:hAnsi="Arial" w:cs="Arial"/>
              </w:rPr>
              <w:t xml:space="preserve">If you know a student who is figuring out their career path – and what they need to study to do that – encourage them to start by visiting the </w:t>
            </w:r>
            <w:proofErr w:type="spellStart"/>
            <w:r>
              <w:rPr>
                <w:rFonts w:ascii="Arial" w:hAnsi="Arial" w:cs="Arial"/>
              </w:rPr>
              <w:t>GO!vember</w:t>
            </w:r>
            <w:proofErr w:type="spellEnd"/>
            <w:r>
              <w:rPr>
                <w:rFonts w:ascii="Arial" w:hAnsi="Arial" w:cs="Arial"/>
              </w:rPr>
              <w:t xml:space="preserve"> resource page! #</w:t>
            </w:r>
            <w:proofErr w:type="spellStart"/>
            <w:r>
              <w:rPr>
                <w:rFonts w:ascii="Arial" w:hAnsi="Arial" w:cs="Arial"/>
              </w:rPr>
              <w:t>GOvemberKY</w:t>
            </w:r>
            <w:proofErr w:type="spellEnd"/>
            <w:r>
              <w:rPr>
                <w:rFonts w:ascii="Arial" w:hAnsi="Arial" w:cs="Arial"/>
              </w:rPr>
              <w:t xml:space="preserve"> </w:t>
            </w:r>
            <w:hyperlink r:id="rId61" w:history="1">
              <w:r w:rsidRPr="00F10BD9">
                <w:rPr>
                  <w:rStyle w:val="Hyperlink"/>
                  <w:rFonts w:ascii="Arial" w:hAnsi="Arial" w:cs="Arial"/>
                </w:rPr>
                <w:t>http://cpe.ky.gov/students/</w:t>
              </w:r>
            </w:hyperlink>
          </w:p>
        </w:tc>
        <w:tc>
          <w:tcPr>
            <w:tcW w:w="4495" w:type="dxa"/>
          </w:tcPr>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14:anchorId="22C54AB2" wp14:editId="05CF4DC2">
                  <wp:extent cx="1463040" cy="857249"/>
                  <wp:effectExtent l="0" t="0" r="381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i_How_Where_16x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9938" cy="873010"/>
                          </a:xfrm>
                          <a:prstGeom prst="rect">
                            <a:avLst/>
                          </a:prstGeom>
                        </pic:spPr>
                      </pic:pic>
                    </a:graphicData>
                  </a:graphic>
                </wp:inline>
              </w:drawing>
            </w:r>
          </w:p>
          <w:p w:rsidR="00810904" w:rsidRDefault="00810904" w:rsidP="001111DA">
            <w:pPr>
              <w:tabs>
                <w:tab w:val="left" w:pos="3690"/>
              </w:tabs>
              <w:spacing w:after="120"/>
              <w:jc w:val="center"/>
              <w:rPr>
                <w:rFonts w:ascii="Arial" w:hAnsi="Arial" w:cs="Arial"/>
                <w:noProof/>
              </w:rPr>
            </w:pPr>
            <w:r>
              <w:rPr>
                <w:rFonts w:ascii="Arial" w:hAnsi="Arial" w:cs="Arial"/>
                <w:noProof/>
              </w:rPr>
              <w:t>Fri_How_Where_16x9</w:t>
            </w:r>
          </w:p>
          <w:p w:rsidR="00810904" w:rsidRDefault="00810904" w:rsidP="001111DA">
            <w:pPr>
              <w:tabs>
                <w:tab w:val="left" w:pos="3690"/>
              </w:tabs>
              <w:spacing w:after="120"/>
              <w:jc w:val="center"/>
              <w:rPr>
                <w:rFonts w:ascii="Arial" w:hAnsi="Arial" w:cs="Arial"/>
              </w:rPr>
            </w:pPr>
            <w:r>
              <w:rPr>
                <w:rFonts w:ascii="Arial" w:hAnsi="Arial" w:cs="Arial"/>
                <w:noProof/>
              </w:rPr>
              <w:drawing>
                <wp:inline distT="0" distB="0" distL="0" distR="0" wp14:anchorId="7CE6BCB3" wp14:editId="3AE22C31">
                  <wp:extent cx="848563" cy="848563"/>
                  <wp:effectExtent l="0" t="0" r="889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ri_How_Where_Squa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9763" cy="859763"/>
                          </a:xfrm>
                          <a:prstGeom prst="rect">
                            <a:avLst/>
                          </a:prstGeom>
                        </pic:spPr>
                      </pic:pic>
                    </a:graphicData>
                  </a:graphic>
                </wp:inline>
              </w:drawing>
            </w:r>
          </w:p>
          <w:p w:rsidR="008C6592" w:rsidRDefault="00810904" w:rsidP="001111DA">
            <w:pPr>
              <w:tabs>
                <w:tab w:val="left" w:pos="3690"/>
              </w:tabs>
              <w:spacing w:after="120"/>
              <w:jc w:val="center"/>
              <w:rPr>
                <w:rFonts w:ascii="Arial" w:hAnsi="Arial" w:cs="Arial"/>
                <w:noProof/>
              </w:rPr>
            </w:pPr>
            <w:r>
              <w:rPr>
                <w:rFonts w:ascii="Arial" w:hAnsi="Arial" w:cs="Arial"/>
                <w:noProof/>
              </w:rPr>
              <w:t>Fri_How_Where_Square</w:t>
            </w:r>
          </w:p>
        </w:tc>
      </w:tr>
      <w:tr w:rsidR="001111DA" w:rsidTr="001111DA">
        <w:tc>
          <w:tcPr>
            <w:tcW w:w="1795" w:type="dxa"/>
          </w:tcPr>
          <w:p w:rsidR="008C6592" w:rsidRDefault="008C6592" w:rsidP="008C6592">
            <w:pPr>
              <w:tabs>
                <w:tab w:val="left" w:pos="3690"/>
              </w:tabs>
              <w:spacing w:after="120"/>
              <w:rPr>
                <w:rFonts w:ascii="Arial" w:hAnsi="Arial" w:cs="Arial"/>
              </w:rPr>
            </w:pPr>
          </w:p>
        </w:tc>
        <w:tc>
          <w:tcPr>
            <w:tcW w:w="1350" w:type="dxa"/>
          </w:tcPr>
          <w:p w:rsidR="008C6592" w:rsidRPr="004F008F" w:rsidRDefault="008C6592" w:rsidP="008C6592">
            <w:pPr>
              <w:tabs>
                <w:tab w:val="left" w:pos="3690"/>
              </w:tabs>
              <w:spacing w:after="120"/>
              <w:rPr>
                <w:rFonts w:ascii="Arial" w:hAnsi="Arial" w:cs="Arial"/>
              </w:rPr>
            </w:pPr>
          </w:p>
        </w:tc>
        <w:tc>
          <w:tcPr>
            <w:tcW w:w="1439" w:type="dxa"/>
          </w:tcPr>
          <w:p w:rsidR="008C6592" w:rsidRPr="00B03703" w:rsidRDefault="008C6592" w:rsidP="008C6592">
            <w:pPr>
              <w:tabs>
                <w:tab w:val="left" w:pos="3690"/>
              </w:tabs>
              <w:spacing w:after="120"/>
              <w:rPr>
                <w:rFonts w:ascii="Arial" w:hAnsi="Arial" w:cs="Arial"/>
                <w:b/>
              </w:rPr>
            </w:pPr>
            <w:r w:rsidRPr="00B03703">
              <w:rPr>
                <w:rFonts w:ascii="Arial" w:hAnsi="Arial" w:cs="Arial"/>
                <w:b/>
              </w:rPr>
              <w:t>General</w:t>
            </w:r>
          </w:p>
        </w:tc>
        <w:tc>
          <w:tcPr>
            <w:tcW w:w="5311" w:type="dxa"/>
          </w:tcPr>
          <w:p w:rsidR="008C6592" w:rsidRDefault="008C6592" w:rsidP="008C6592">
            <w:pPr>
              <w:rPr>
                <w:rFonts w:ascii="Arial" w:hAnsi="Arial" w:cs="Arial"/>
              </w:rPr>
            </w:pPr>
            <w:r>
              <w:rPr>
                <w:rFonts w:ascii="Arial" w:hAnsi="Arial" w:cs="Arial"/>
              </w:rPr>
              <w:t xml:space="preserve">NEXT WEDNESDAY! </w:t>
            </w:r>
            <w:r w:rsidR="00810904">
              <w:rPr>
                <w:rFonts w:ascii="Arial" w:hAnsi="Arial" w:cs="Arial"/>
              </w:rPr>
              <w:t>K</w:t>
            </w:r>
            <w:r>
              <w:rPr>
                <w:rFonts w:ascii="Arial" w:hAnsi="Arial" w:cs="Arial"/>
              </w:rPr>
              <w:t xml:space="preserve">now a student who is planning to </w:t>
            </w:r>
            <w:r w:rsidR="00810904">
              <w:rPr>
                <w:rFonts w:ascii="Arial" w:hAnsi="Arial" w:cs="Arial"/>
              </w:rPr>
              <w:t>go to</w:t>
            </w:r>
            <w:r>
              <w:rPr>
                <w:rFonts w:ascii="Arial" w:hAnsi="Arial" w:cs="Arial"/>
              </w:rPr>
              <w:t xml:space="preserve"> college?</w:t>
            </w:r>
            <w:r w:rsidRPr="00B01891">
              <w:rPr>
                <w:rFonts w:ascii="Arial" w:hAnsi="Arial" w:cs="Arial"/>
              </w:rPr>
              <w:t xml:space="preserve"> If so, </w:t>
            </w:r>
            <w:r>
              <w:rPr>
                <w:rFonts w:ascii="Arial" w:hAnsi="Arial" w:cs="Arial"/>
              </w:rPr>
              <w:t xml:space="preserve">encourage their parents to attend </w:t>
            </w:r>
            <w:r w:rsidRPr="00B01891">
              <w:rPr>
                <w:rFonts w:ascii="Arial" w:hAnsi="Arial" w:cs="Arial"/>
              </w:rPr>
              <w:t xml:space="preserve">“Paying for College 101,” a free, virtual event! To get more info and to register, go to: </w:t>
            </w:r>
            <w:hyperlink r:id="rId64" w:history="1">
              <w:r w:rsidRPr="00B01891">
                <w:rPr>
                  <w:rStyle w:val="Hyperlink"/>
                  <w:rFonts w:ascii="Arial" w:hAnsi="Arial" w:cs="Arial"/>
                </w:rPr>
                <w:t>https://cpe.ky.gov/events/parentnight.html</w:t>
              </w:r>
            </w:hyperlink>
          </w:p>
          <w:p w:rsidR="008C6592" w:rsidRDefault="008C6592" w:rsidP="008C6592">
            <w:r>
              <w:rPr>
                <w:rFonts w:ascii="Arial" w:hAnsi="Arial" w:cs="Arial"/>
              </w:rPr>
              <w:t>#</w:t>
            </w:r>
            <w:proofErr w:type="spellStart"/>
            <w:r>
              <w:rPr>
                <w:rFonts w:ascii="Arial" w:hAnsi="Arial" w:cs="Arial"/>
              </w:rPr>
              <w:t>GOvemberKY</w:t>
            </w:r>
            <w:proofErr w:type="spellEnd"/>
          </w:p>
        </w:tc>
        <w:tc>
          <w:tcPr>
            <w:tcW w:w="4495" w:type="dxa"/>
          </w:tcPr>
          <w:p w:rsidR="008C6592" w:rsidRDefault="008C6592" w:rsidP="001111DA">
            <w:pPr>
              <w:tabs>
                <w:tab w:val="left" w:pos="3690"/>
              </w:tabs>
              <w:spacing w:after="120"/>
              <w:jc w:val="center"/>
              <w:rPr>
                <w:rFonts w:ascii="Arial" w:hAnsi="Arial" w:cs="Arial"/>
              </w:rPr>
            </w:pPr>
            <w:r>
              <w:rPr>
                <w:rFonts w:ascii="Arial" w:hAnsi="Arial" w:cs="Arial"/>
                <w:noProof/>
              </w:rPr>
              <w:drawing>
                <wp:inline distT="0" distB="0" distL="0" distR="0" wp14:anchorId="0691337A" wp14:editId="0B708AE4">
                  <wp:extent cx="1075334" cy="1075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rtual Parent Night_Squar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92510" cy="1092510"/>
                          </a:xfrm>
                          <a:prstGeom prst="rect">
                            <a:avLst/>
                          </a:prstGeom>
                        </pic:spPr>
                      </pic:pic>
                    </a:graphicData>
                  </a:graphic>
                </wp:inline>
              </w:drawing>
            </w:r>
          </w:p>
          <w:p w:rsidR="008C6592" w:rsidRDefault="008C6592" w:rsidP="001111DA">
            <w:pPr>
              <w:jc w:val="center"/>
              <w:rPr>
                <w:rFonts w:ascii="Arial" w:hAnsi="Arial" w:cs="Arial"/>
              </w:rPr>
            </w:pPr>
            <w:r>
              <w:rPr>
                <w:rFonts w:ascii="Arial" w:hAnsi="Arial" w:cs="Arial"/>
              </w:rPr>
              <w:t xml:space="preserve">Virtual Parent </w:t>
            </w:r>
            <w:proofErr w:type="spellStart"/>
            <w:r>
              <w:rPr>
                <w:rFonts w:ascii="Arial" w:hAnsi="Arial" w:cs="Arial"/>
              </w:rPr>
              <w:t>Night_Square</w:t>
            </w:r>
            <w:proofErr w:type="spellEnd"/>
          </w:p>
          <w:p w:rsidR="008C6592" w:rsidRDefault="008C6592" w:rsidP="001111DA">
            <w:pPr>
              <w:jc w:val="center"/>
              <w:rPr>
                <w:rFonts w:ascii="Arial" w:hAnsi="Arial" w:cs="Arial"/>
              </w:rPr>
            </w:pPr>
          </w:p>
          <w:p w:rsidR="008C6592" w:rsidRDefault="008C6592" w:rsidP="001111DA">
            <w:pPr>
              <w:jc w:val="center"/>
            </w:pPr>
            <w:r>
              <w:rPr>
                <w:noProof/>
              </w:rPr>
              <w:lastRenderedPageBreak/>
              <w:drawing>
                <wp:inline distT="0" distB="0" distL="0" distR="0" wp14:anchorId="778D0FD0" wp14:editId="79A4873C">
                  <wp:extent cx="1477670" cy="831190"/>
                  <wp:effectExtent l="0" t="0" r="825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rtual Parent Night_16x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7489" cy="853588"/>
                          </a:xfrm>
                          <a:prstGeom prst="rect">
                            <a:avLst/>
                          </a:prstGeom>
                        </pic:spPr>
                      </pic:pic>
                    </a:graphicData>
                  </a:graphic>
                </wp:inline>
              </w:drawing>
            </w:r>
          </w:p>
          <w:p w:rsidR="008C6592" w:rsidRDefault="008C6592" w:rsidP="001111DA">
            <w:pPr>
              <w:jc w:val="center"/>
            </w:pPr>
            <w:r>
              <w:rPr>
                <w:rFonts w:ascii="Arial" w:hAnsi="Arial" w:cs="Arial"/>
              </w:rPr>
              <w:t>Virtual Parent Night_16x9</w:t>
            </w:r>
          </w:p>
        </w:tc>
      </w:tr>
    </w:tbl>
    <w:p w:rsidR="004F008F" w:rsidRPr="004F008F" w:rsidRDefault="004F008F" w:rsidP="004F008F">
      <w:pPr>
        <w:spacing w:line="240" w:lineRule="auto"/>
        <w:rPr>
          <w:rFonts w:ascii="Century Gothic" w:hAnsi="Century Gothic"/>
          <w:sz w:val="40"/>
          <w:szCs w:val="40"/>
        </w:rPr>
      </w:pPr>
    </w:p>
    <w:sectPr w:rsidR="004F008F" w:rsidRPr="004F008F" w:rsidSect="004F008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08F"/>
    <w:rsid w:val="000A331E"/>
    <w:rsid w:val="00105A48"/>
    <w:rsid w:val="001111DA"/>
    <w:rsid w:val="001F0A1A"/>
    <w:rsid w:val="0024376F"/>
    <w:rsid w:val="002D5D15"/>
    <w:rsid w:val="003A77DA"/>
    <w:rsid w:val="003D7EB3"/>
    <w:rsid w:val="004F008F"/>
    <w:rsid w:val="005745C8"/>
    <w:rsid w:val="0059707B"/>
    <w:rsid w:val="005A29B8"/>
    <w:rsid w:val="005C1062"/>
    <w:rsid w:val="005D7F73"/>
    <w:rsid w:val="00610BE7"/>
    <w:rsid w:val="00810904"/>
    <w:rsid w:val="008123A9"/>
    <w:rsid w:val="008C6592"/>
    <w:rsid w:val="00906626"/>
    <w:rsid w:val="009473CD"/>
    <w:rsid w:val="00976D63"/>
    <w:rsid w:val="00A5033D"/>
    <w:rsid w:val="00B03703"/>
    <w:rsid w:val="00BD343E"/>
    <w:rsid w:val="00C412F2"/>
    <w:rsid w:val="00C9497C"/>
    <w:rsid w:val="00CD0F92"/>
    <w:rsid w:val="00DA35B2"/>
    <w:rsid w:val="00E55263"/>
    <w:rsid w:val="00FA3177"/>
    <w:rsid w:val="00FA44C4"/>
    <w:rsid w:val="00FF6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2CDB0-C8E3-4533-B73E-6715E32D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cpe.ky.gov/events/parentnight.html"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hyperlink" Target="http://cpe.ky.gov/students/" TargetMode="External"/><Relationship Id="rId63" Type="http://schemas.openxmlformats.org/officeDocument/2006/relationships/image" Target="media/image38.jpe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tinyurl.com/xkx72s4w"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inyurl.com/xkx72s4w" TargetMode="External"/><Relationship Id="rId24" Type="http://schemas.openxmlformats.org/officeDocument/2006/relationships/hyperlink" Target="https://tinyurl.com/9at7rky"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cpe.ky.gov/events/parentnight.html" TargetMode="External"/><Relationship Id="rId66"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hyperlink" Target="http://cpe.ky.gov/students/" TargetMode="External"/><Relationship Id="rId23" Type="http://schemas.openxmlformats.org/officeDocument/2006/relationships/hyperlink" Target="https://tinyurl.com/9at7rky"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4.jpeg"/><Relationship Id="rId61" Type="http://schemas.openxmlformats.org/officeDocument/2006/relationships/hyperlink" Target="http://cpe.ky.gov/students/"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cpe.ky.gov/events/parentnight.html" TargetMode="External"/><Relationship Id="rId44" Type="http://schemas.openxmlformats.org/officeDocument/2006/relationships/image" Target="media/image26.jpeg"/><Relationship Id="rId52" Type="http://schemas.openxmlformats.org/officeDocument/2006/relationships/hyperlink" Target="http://cpe.ky.gov/students/" TargetMode="External"/><Relationship Id="rId60" Type="http://schemas.openxmlformats.org/officeDocument/2006/relationships/image" Target="media/image36.jpeg"/><Relationship Id="rId65"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tinyurl.com/xkx72s4w" TargetMode="Externa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cpe.ky.gov/events/parentnight.html" TargetMode="External"/><Relationship Id="rId43" Type="http://schemas.openxmlformats.org/officeDocument/2006/relationships/image" Target="media/image25.jpeg"/><Relationship Id="rId48" Type="http://schemas.openxmlformats.org/officeDocument/2006/relationships/hyperlink" Target="https://tinyurl.com/c4kxcny8" TargetMode="External"/><Relationship Id="rId56" Type="http://schemas.openxmlformats.org/officeDocument/2006/relationships/image" Target="media/image33.jpeg"/><Relationship Id="rId64" Type="http://schemas.openxmlformats.org/officeDocument/2006/relationships/hyperlink" Target="https://cpe.ky.gov/events/parentnight.html" TargetMode="External"/><Relationship Id="rId8" Type="http://schemas.openxmlformats.org/officeDocument/2006/relationships/image" Target="media/image2.jpeg"/><Relationship Id="rId51" Type="http://schemas.openxmlformats.org/officeDocument/2006/relationships/hyperlink" Target="https://tinyurl.com/c4kxcny8" TargetMode="External"/><Relationship Id="rId3" Type="http://schemas.openxmlformats.org/officeDocument/2006/relationships/customXml" Target="../customXml/item3.xml"/><Relationship Id="rId12" Type="http://schemas.openxmlformats.org/officeDocument/2006/relationships/hyperlink" Target="http://cpe.ky.gov/students/" TargetMode="External"/><Relationship Id="rId17" Type="http://schemas.openxmlformats.org/officeDocument/2006/relationships/hyperlink" Target="http://cpe.ky.gov/students/" TargetMode="External"/><Relationship Id="rId25" Type="http://schemas.openxmlformats.org/officeDocument/2006/relationships/hyperlink" Target="https://tinyurl.com/9at7rky"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tinyurl.com/c4kxcny8" TargetMode="External"/><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1" ma:contentTypeDescription="Create a new document." ma:contentTypeScope="" ma:versionID="9f630d1f1d1738421fffa9d9c2c0a8cd">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06f6a4baa2a537a1eafd20987b12656e"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06B82F-38F2-4EBC-B763-C3B155224D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4AD15A-0850-4C52-AEBA-10418F2EF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357B9-D211-4B67-9B45-F2F005758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12</Pages>
  <Words>1966</Words>
  <Characters>11210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GO!vember Social Media Posts</dc:title>
  <dc:subject/>
  <dc:creator>Ross, Missy B  (CPE)</dc:creator>
  <cp:keywords>Kentucky Council on Postsecondary Education</cp:keywords>
  <dc:description/>
  <cp:lastModifiedBy>Gayheart, Gabrielle L (CPE)</cp:lastModifiedBy>
  <cp:revision>14</cp:revision>
  <dcterms:created xsi:type="dcterms:W3CDTF">2021-10-29T12:26:00Z</dcterms:created>
  <dcterms:modified xsi:type="dcterms:W3CDTF">2021-11-02T14:09:00Z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ies>
</file>